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E89D3" w14:textId="4379CBFB" w:rsidR="00605522" w:rsidRDefault="004C03D0" w:rsidP="00AC30A7">
      <w:pPr>
        <w:rPr>
          <w:rFonts w:cs="Arial"/>
          <w:b/>
          <w:sz w:val="20"/>
        </w:rPr>
      </w:pPr>
      <w:bookmarkStart w:id="0" w:name="_GoBack"/>
      <w:bookmarkEnd w:id="0"/>
      <w:r>
        <w:rPr>
          <w:b/>
          <w:sz w:val="20"/>
        </w:rPr>
        <w:t>Annex 2</w:t>
      </w:r>
    </w:p>
    <w:p w14:paraId="7A099D55" w14:textId="3541AEF3" w:rsidR="00AB4BC9" w:rsidRPr="008816F4" w:rsidRDefault="00D84A8E" w:rsidP="00AC30A7">
      <w:pPr>
        <w:rPr>
          <w:rFonts w:cs="Arial"/>
          <w:b/>
          <w:sz w:val="20"/>
        </w:rPr>
      </w:pPr>
      <w:r>
        <w:rPr>
          <w:b/>
          <w:sz w:val="20"/>
        </w:rPr>
        <w:t>Standard layout of offer document</w:t>
      </w:r>
    </w:p>
    <w:p w14:paraId="7A099D56" w14:textId="77777777" w:rsidR="0054496A" w:rsidRDefault="0054496A" w:rsidP="00AC30A7">
      <w:pPr>
        <w:rPr>
          <w:rFonts w:cs="Arial"/>
          <w:szCs w:val="18"/>
        </w:rPr>
      </w:pPr>
    </w:p>
    <w:p w14:paraId="7A099D5C" w14:textId="20BCF088" w:rsidR="00041B4E" w:rsidRDefault="00BE401C" w:rsidP="00AC30A7">
      <w:r>
        <w:t>This document is Annex 2 to AMF instruction DOC-2017-06 – Procedure for preparing and registering an information document that must be filed with the AMF by intermediaries in miscellaneous assets.</w:t>
      </w:r>
    </w:p>
    <w:p w14:paraId="1EBD1D04" w14:textId="77777777" w:rsidR="00A5301F" w:rsidRPr="00BE0155" w:rsidRDefault="00A5301F" w:rsidP="00AC30A7"/>
    <w:p w14:paraId="23C7CE8E" w14:textId="77777777" w:rsidR="00C8625B" w:rsidRDefault="00C8625B"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A099D5F" w14:textId="7F63B5D5" w:rsidR="00041B4E" w:rsidRDefault="00041B4E"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b/>
          <w:w w:val="100"/>
          <w:sz w:val="18"/>
        </w:rPr>
        <w:t>I. General characteristics of the transaction</w:t>
      </w:r>
    </w:p>
    <w:p w14:paraId="7A099D60" w14:textId="77777777" w:rsidR="00041B4E" w:rsidRPr="00E56E0F" w:rsidRDefault="00041B4E"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A099D61" w14:textId="51AE1F79" w:rsidR="00041B4E" w:rsidRDefault="00041B4E"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 xml:space="preserve">This section includes the general characteristics of the transaction in miscellaneous assets. </w:t>
      </w:r>
    </w:p>
    <w:p w14:paraId="7A099D62" w14:textId="77777777" w:rsidR="00041B4E" w:rsidRPr="00E56E0F" w:rsidRDefault="00041B4E"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D65" w14:textId="7F88B78F" w:rsidR="00041B4E" w:rsidRDefault="00041B4E" w:rsidP="00AC30A7">
      <w:pPr>
        <w:pStyle w:val="CelluleIntitul"/>
        <w:widowControl/>
        <w:numPr>
          <w:ilvl w:val="0"/>
          <w:numId w:val="41"/>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Offer name:</w:t>
      </w:r>
    </w:p>
    <w:p w14:paraId="4793866E" w14:textId="77777777" w:rsidR="0025297F" w:rsidRDefault="0025297F"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019916C3" w14:textId="5A6E99D1" w:rsidR="0025297F" w:rsidRDefault="0025297F" w:rsidP="00AC30A7">
      <w:pPr>
        <w:pStyle w:val="CelluleIntitul"/>
        <w:widowControl/>
        <w:numPr>
          <w:ilvl w:val="0"/>
          <w:numId w:val="41"/>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Insert disclaimer:</w:t>
      </w:r>
    </w:p>
    <w:p w14:paraId="1D717D56" w14:textId="2D5D2D62" w:rsidR="00AC30A7" w:rsidRDefault="00AC30A7"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88D23F6" w14:textId="77777777" w:rsidR="002D2DDB" w:rsidRDefault="002D2DDB" w:rsidP="00AC30A7">
      <w:pPr>
        <w:pBdr>
          <w:top w:val="single" w:sz="4" w:space="1" w:color="auto"/>
          <w:left w:val="single" w:sz="4" w:space="4" w:color="auto"/>
          <w:bottom w:val="single" w:sz="4" w:space="1" w:color="auto"/>
          <w:right w:val="single" w:sz="4" w:space="4" w:color="auto"/>
        </w:pBdr>
        <w:rPr>
          <w:b/>
        </w:rPr>
      </w:pPr>
    </w:p>
    <w:p w14:paraId="2C4ECFE5" w14:textId="6A5D06BE" w:rsidR="002D2DDB" w:rsidRDefault="002D2DDB" w:rsidP="002D2DDB">
      <w:pPr>
        <w:pBdr>
          <w:top w:val="single" w:sz="4" w:space="1" w:color="auto"/>
          <w:left w:val="single" w:sz="4" w:space="4" w:color="auto"/>
          <w:bottom w:val="single" w:sz="4" w:space="1" w:color="auto"/>
          <w:right w:val="single" w:sz="4" w:space="4" w:color="auto"/>
        </w:pBdr>
        <w:rPr>
          <w:b/>
        </w:rPr>
      </w:pPr>
      <w:r>
        <w:rPr>
          <w:b/>
        </w:rPr>
        <w:t xml:space="preserve">“This document has been filed with the </w:t>
      </w:r>
      <w:proofErr w:type="spellStart"/>
      <w:r>
        <w:rPr>
          <w:b/>
        </w:rPr>
        <w:t>Autorité</w:t>
      </w:r>
      <w:proofErr w:type="spellEnd"/>
      <w:r>
        <w:rPr>
          <w:b/>
        </w:rPr>
        <w:t xml:space="preserve"> des </w:t>
      </w:r>
      <w:proofErr w:type="spellStart"/>
      <w:r>
        <w:rPr>
          <w:b/>
        </w:rPr>
        <w:t>Marchés</w:t>
      </w:r>
      <w:proofErr w:type="spellEnd"/>
      <w:r>
        <w:rPr>
          <w:b/>
        </w:rPr>
        <w:t xml:space="preserve"> Financiers pursuant to article L. 550-3 of the Monetary and Financial Code and registered under number XX on XX/XX/XXX</w:t>
      </w:r>
      <w:proofErr w:type="gramStart"/>
      <w:r>
        <w:rPr>
          <w:b/>
        </w:rPr>
        <w:t>. ”</w:t>
      </w:r>
      <w:proofErr w:type="gramEnd"/>
      <w:r>
        <w:rPr>
          <w:b/>
        </w:rPr>
        <w:t xml:space="preserve"> </w:t>
      </w:r>
    </w:p>
    <w:p w14:paraId="668A5124" w14:textId="77777777" w:rsidR="002D2DDB" w:rsidRDefault="002D2DDB" w:rsidP="002D2DDB">
      <w:pPr>
        <w:pBdr>
          <w:top w:val="single" w:sz="4" w:space="1" w:color="auto"/>
          <w:left w:val="single" w:sz="4" w:space="4" w:color="auto"/>
          <w:bottom w:val="single" w:sz="4" w:space="1" w:color="auto"/>
          <w:right w:val="single" w:sz="4" w:space="4" w:color="auto"/>
        </w:pBdr>
        <w:rPr>
          <w:b/>
        </w:rPr>
      </w:pPr>
    </w:p>
    <w:p w14:paraId="6357C0D2" w14:textId="48A5BC75" w:rsidR="002D2DDB" w:rsidRPr="00066F45" w:rsidRDefault="002D2DDB" w:rsidP="002D2DDB">
      <w:pPr>
        <w:pBdr>
          <w:top w:val="single" w:sz="4" w:space="1" w:color="auto"/>
          <w:left w:val="single" w:sz="4" w:space="4" w:color="auto"/>
          <w:bottom w:val="single" w:sz="4" w:space="1" w:color="auto"/>
          <w:right w:val="single" w:sz="4" w:space="4" w:color="auto"/>
        </w:pBdr>
        <w:rPr>
          <w:b/>
        </w:rPr>
      </w:pPr>
      <w:r>
        <w:rPr>
          <w:b/>
        </w:rPr>
        <w:t>The registration number of this information document was assigned after the AMF verified that the document was complete and comprehensible, and that its content was consistent. The allocation of this registration number does not imply that the AMF has authorised the accounting and financial information presented, nor does it constitute a label of quality or a guarantee that the transaction will be completed successfully.”</w:t>
      </w:r>
    </w:p>
    <w:p w14:paraId="775C55A7" w14:textId="77777777" w:rsidR="002D2DDB" w:rsidRDefault="002D2DDB" w:rsidP="00AC30A7">
      <w:pPr>
        <w:pBdr>
          <w:top w:val="single" w:sz="4" w:space="1" w:color="auto"/>
          <w:left w:val="single" w:sz="4" w:space="4" w:color="auto"/>
          <w:bottom w:val="single" w:sz="4" w:space="1" w:color="auto"/>
          <w:right w:val="single" w:sz="4" w:space="4" w:color="auto"/>
        </w:pBdr>
        <w:rPr>
          <w:b/>
        </w:rPr>
      </w:pPr>
    </w:p>
    <w:p w14:paraId="378CBB1A" w14:textId="77777777" w:rsidR="00C8625B" w:rsidRDefault="00C8625B"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0E5E85B0" w14:textId="244E5531" w:rsidR="00C8625B" w:rsidRDefault="00C8625B" w:rsidP="00AC30A7">
      <w:pPr>
        <w:pStyle w:val="CelluleIntitul"/>
        <w:widowControl/>
        <w:numPr>
          <w:ilvl w:val="0"/>
          <w:numId w:val="41"/>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Overall plan of the transaction;</w:t>
      </w:r>
    </w:p>
    <w:p w14:paraId="03A228B9" w14:textId="15BEBAB4" w:rsidR="0025297F" w:rsidRDefault="00C8625B"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The plan must be simple and provide an overview of the transaction, with a brief description of the nature of the proposed investment.</w:t>
      </w:r>
    </w:p>
    <w:p w14:paraId="7D46873A" w14:textId="77777777" w:rsidR="0025297F" w:rsidRDefault="0025297F"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510D3DF7" w14:textId="4343C39B" w:rsidR="0025297F" w:rsidRDefault="0025297F" w:rsidP="00AC30A7">
      <w:pPr>
        <w:pStyle w:val="CelluleIntitul"/>
        <w:widowControl/>
        <w:numPr>
          <w:ilvl w:val="0"/>
          <w:numId w:val="41"/>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Mention of the intermediation in miscellaneous assets legal system and the legislation governing it (specify whether the intermediation in miscellaneous assets is pursuant to paragraph I or paragraph II of article L. 550-1 of the Monetary and Financial Code);</w:t>
      </w:r>
    </w:p>
    <w:p w14:paraId="3EE73971" w14:textId="77777777" w:rsidR="0025297F" w:rsidRDefault="0025297F"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F3EE1C6" w14:textId="6D360037" w:rsidR="0025297F" w:rsidRDefault="0025297F" w:rsidP="00AC30A7">
      <w:pPr>
        <w:pStyle w:val="CelluleIntitul"/>
        <w:widowControl/>
        <w:numPr>
          <w:ilvl w:val="0"/>
          <w:numId w:val="41"/>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Risk factors associated with the transaction;</w:t>
      </w:r>
    </w:p>
    <w:p w14:paraId="1006AE01" w14:textId="0C8CD572" w:rsidR="00C8625B" w:rsidRDefault="0025297F"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Details are provided on the risks to which the investor is exposed by choosing to invest in the proposed offer, as well as, among other things, on the following, where applicable:</w:t>
      </w:r>
    </w:p>
    <w:p w14:paraId="76CCFBCC" w14:textId="19B3F0FF" w:rsidR="0025297F" w:rsidRDefault="00985026" w:rsidP="00AC30A7">
      <w:pPr>
        <w:pStyle w:val="CelluleIntitul"/>
        <w:widowControl/>
        <w:numPr>
          <w:ilvl w:val="0"/>
          <w:numId w:val="3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capital risk;</w:t>
      </w:r>
    </w:p>
    <w:p w14:paraId="2D51FD20" w14:textId="27311864" w:rsidR="0025297F" w:rsidRDefault="00985026" w:rsidP="00AC30A7">
      <w:pPr>
        <w:pStyle w:val="CelluleIntitul"/>
        <w:widowControl/>
        <w:numPr>
          <w:ilvl w:val="0"/>
          <w:numId w:val="3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liquidity risk;</w:t>
      </w:r>
    </w:p>
    <w:p w14:paraId="3E917A54" w14:textId="21817F2F" w:rsidR="0025297F" w:rsidRDefault="00985026" w:rsidP="00AC30A7">
      <w:pPr>
        <w:pStyle w:val="CelluleIntitul"/>
        <w:widowControl/>
        <w:numPr>
          <w:ilvl w:val="0"/>
          <w:numId w:val="3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market risk;</w:t>
      </w:r>
    </w:p>
    <w:p w14:paraId="7535BCA2" w14:textId="7FF8F328" w:rsidR="0025297F" w:rsidRDefault="00985026" w:rsidP="00AC30A7">
      <w:pPr>
        <w:pStyle w:val="CelluleIntitul"/>
        <w:widowControl/>
        <w:numPr>
          <w:ilvl w:val="0"/>
          <w:numId w:val="3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tax risk;</w:t>
      </w:r>
    </w:p>
    <w:p w14:paraId="23C61B28" w14:textId="0C953182" w:rsidR="0025297F" w:rsidRDefault="00985026" w:rsidP="00AC30A7">
      <w:pPr>
        <w:pStyle w:val="CelluleIntitul"/>
        <w:widowControl/>
        <w:numPr>
          <w:ilvl w:val="0"/>
          <w:numId w:val="3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roofErr w:type="gramStart"/>
      <w:r>
        <w:rPr>
          <w:rFonts w:ascii="Arial" w:hAnsi="Arial"/>
          <w:w w:val="100"/>
          <w:sz w:val="18"/>
        </w:rPr>
        <w:t>risks</w:t>
      </w:r>
      <w:proofErr w:type="gramEnd"/>
      <w:r>
        <w:rPr>
          <w:rFonts w:ascii="Arial" w:hAnsi="Arial"/>
          <w:w w:val="100"/>
          <w:sz w:val="18"/>
        </w:rPr>
        <w:t xml:space="preserve"> specific to the assets in question (transportation, custody, breakage, theft, etc.);</w:t>
      </w:r>
    </w:p>
    <w:p w14:paraId="4FD16E15" w14:textId="42227EBD" w:rsidR="0025297F" w:rsidRDefault="0025297F"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Each risk is accompanied by a brief written explanation.</w:t>
      </w:r>
    </w:p>
    <w:p w14:paraId="4F361C6C" w14:textId="77777777" w:rsidR="0025297F" w:rsidRDefault="0025297F"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706E175" w14:textId="4E74DA20" w:rsidR="00C77C9D" w:rsidRDefault="00C77C9D" w:rsidP="00AC30A7">
      <w:pPr>
        <w:pStyle w:val="CelluleIntitul"/>
        <w:widowControl/>
        <w:numPr>
          <w:ilvl w:val="0"/>
          <w:numId w:val="41"/>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Typical investor profile;</w:t>
      </w:r>
    </w:p>
    <w:p w14:paraId="69E565A7" w14:textId="68500ABF" w:rsidR="000F5E1E" w:rsidRPr="00553DE1" w:rsidRDefault="000F5E1E"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 xml:space="preserve">The aim of this section is to specify which investors are being addressed and have access to the offer. </w:t>
      </w:r>
    </w:p>
    <w:p w14:paraId="526F6E5E" w14:textId="39FB84C9" w:rsidR="000F5E1E" w:rsidRPr="00553DE1" w:rsidRDefault="000F5E1E"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 xml:space="preserve">It must therefore specify the typical investor profile - in terms of characteristics, objectives and requirements - for which the offer was created, as well as the recommended investment horizon where applicable. </w:t>
      </w:r>
    </w:p>
    <w:p w14:paraId="17E9DC2D" w14:textId="35581D5E" w:rsidR="000F5E1E" w:rsidRPr="00553DE1" w:rsidRDefault="000F5E1E" w:rsidP="00AC30A7">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Where applicable, the typical investor profile is supplemented by information on:</w:t>
      </w:r>
    </w:p>
    <w:p w14:paraId="01B05D87" w14:textId="77777777" w:rsidR="000F5E1E" w:rsidRPr="00553DE1" w:rsidRDefault="000F5E1E" w:rsidP="00C3282D">
      <w:pPr>
        <w:pStyle w:val="CelluleIntitul"/>
        <w:numPr>
          <w:ilvl w:val="0"/>
          <w:numId w:val="50"/>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Pr>
          <w:rFonts w:ascii="Arial" w:hAnsi="Arial"/>
          <w:w w:val="100"/>
          <w:sz w:val="18"/>
        </w:rPr>
        <w:t>Target investors’ aversion to or appetite for risk;</w:t>
      </w:r>
    </w:p>
    <w:p w14:paraId="6600B9D7" w14:textId="13EC984B" w:rsidR="000F5E1E" w:rsidRPr="00553DE1" w:rsidRDefault="000F5E1E" w:rsidP="00C3282D">
      <w:pPr>
        <w:pStyle w:val="CelluleIntitul"/>
        <w:numPr>
          <w:ilvl w:val="0"/>
          <w:numId w:val="50"/>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Pr>
          <w:rFonts w:ascii="Arial" w:hAnsi="Arial"/>
          <w:w w:val="100"/>
          <w:sz w:val="18"/>
        </w:rPr>
        <w:t>The share of the clients’ assets or financial portfolio deemed reasonable for investment in this offer;</w:t>
      </w:r>
    </w:p>
    <w:p w14:paraId="44E656FB" w14:textId="77777777" w:rsidR="000F5E1E" w:rsidRPr="00553DE1" w:rsidRDefault="000F5E1E" w:rsidP="00C3282D">
      <w:pPr>
        <w:pStyle w:val="CelluleIntitul"/>
        <w:numPr>
          <w:ilvl w:val="0"/>
          <w:numId w:val="50"/>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Pr>
          <w:rFonts w:ascii="Arial" w:hAnsi="Arial"/>
          <w:w w:val="100"/>
          <w:sz w:val="18"/>
        </w:rPr>
        <w:t xml:space="preserve">A disclaimer on the need to diversify investments. </w:t>
      </w:r>
    </w:p>
    <w:p w14:paraId="53A3BEEA" w14:textId="7D5AD19F" w:rsidR="000F5E1E" w:rsidRDefault="000F5E1E" w:rsidP="00AC30A7">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lastRenderedPageBreak/>
        <w:t>The recommended investment horizon must be consistent with the nature of the assets and the investmen</w:t>
      </w:r>
      <w:r w:rsidR="000F0DBF">
        <w:rPr>
          <w:rFonts w:ascii="Arial" w:hAnsi="Arial"/>
          <w:w w:val="100"/>
          <w:sz w:val="18"/>
        </w:rPr>
        <w:t xml:space="preserve">t objective, where applicable. </w:t>
      </w:r>
      <w:r>
        <w:rPr>
          <w:rFonts w:ascii="Arial" w:hAnsi="Arial"/>
          <w:w w:val="100"/>
          <w:sz w:val="18"/>
        </w:rPr>
        <w:t xml:space="preserve">It must be consistent with a minimal capital risk, based on the long-term evolution of the markets rather than an atypical or snapshot market situation. </w:t>
      </w:r>
    </w:p>
    <w:p w14:paraId="2EBDCD8B" w14:textId="1621AEEF" w:rsidR="00C838BF" w:rsidRDefault="00C838BF"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ACDB627" w14:textId="0121D616" w:rsidR="006B5273" w:rsidRDefault="006B5273" w:rsidP="00AC30A7">
      <w:pPr>
        <w:pStyle w:val="CelluleIntitul"/>
        <w:widowControl/>
        <w:numPr>
          <w:ilvl w:val="0"/>
          <w:numId w:val="41"/>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Investment horizon;</w:t>
      </w:r>
    </w:p>
    <w:p w14:paraId="18E94E9F" w14:textId="77777777" w:rsidR="00AB4674" w:rsidRDefault="00AB4674"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4979DC43" w14:textId="263C6AC7" w:rsidR="00AB4674" w:rsidRDefault="00AB4674"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b/>
          <w:w w:val="100"/>
          <w:sz w:val="18"/>
        </w:rPr>
        <w:t>II. Economic and financial characteristics of the transaction</w:t>
      </w:r>
    </w:p>
    <w:p w14:paraId="6B90418D" w14:textId="77777777" w:rsidR="00AB4674" w:rsidRDefault="00AB4674"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9950AA" w14:textId="12974317" w:rsidR="00C77C9D" w:rsidRDefault="00C77C9D" w:rsidP="00AC30A7">
      <w:pPr>
        <w:pStyle w:val="CelluleIntitul"/>
        <w:widowControl/>
        <w:numPr>
          <w:ilvl w:val="0"/>
          <w:numId w:val="44"/>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General economic characteristics of the sector in question;</w:t>
      </w:r>
    </w:p>
    <w:p w14:paraId="31EFE7DA" w14:textId="77777777" w:rsidR="00C77C9D" w:rsidRDefault="00C77C9D"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D6D" w14:textId="5346ED06" w:rsidR="00041B4E" w:rsidRPr="00E56E0F" w:rsidRDefault="0025297F" w:rsidP="00AC30A7">
      <w:pPr>
        <w:pStyle w:val="CelluleIntitul"/>
        <w:widowControl/>
        <w:numPr>
          <w:ilvl w:val="0"/>
          <w:numId w:val="44"/>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Financial characteristics of the investment:</w:t>
      </w:r>
    </w:p>
    <w:p w14:paraId="7A099D6E" w14:textId="2591416A" w:rsidR="00041B4E" w:rsidRDefault="0025297F" w:rsidP="00AC30A7">
      <w:pPr>
        <w:pStyle w:val="CelluleIntitul"/>
        <w:widowControl/>
        <w:numPr>
          <w:ilvl w:val="0"/>
          <w:numId w:val="40"/>
        </w:numPr>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w w:val="100"/>
          <w:sz w:val="18"/>
        </w:rPr>
        <w:t>Subscription methods and types of contracts involved in the transaction (e.g. entering into a management mandate, co-ownership, acquisition of title, etc.), as well as the law governing these contracts. In the case of contracts entered into under foreign law, the investor is made explicitly aware of the jurisdiction in question;</w:t>
      </w:r>
    </w:p>
    <w:p w14:paraId="79AFCA20" w14:textId="77777777" w:rsidR="00C77C9D" w:rsidRDefault="00C77C9D" w:rsidP="00AC30A7">
      <w:pPr>
        <w:pStyle w:val="CelluleIntitul"/>
        <w:widowControl/>
        <w:numPr>
          <w:ilvl w:val="0"/>
          <w:numId w:val="40"/>
        </w:numPr>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spacing w:val="-2"/>
          <w:w w:val="100"/>
          <w:sz w:val="18"/>
        </w:rPr>
        <w:t xml:space="preserve">Investment universe, i.e. the type of assets concerned; </w:t>
      </w:r>
    </w:p>
    <w:p w14:paraId="4C139BFD" w14:textId="64A73CED" w:rsidR="00C77C9D" w:rsidRDefault="00C77C9D"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720"/>
        <w:jc w:val="both"/>
        <w:rPr>
          <w:rFonts w:ascii="Arial" w:hAnsi="Arial" w:cs="Arial"/>
          <w:spacing w:val="-2"/>
          <w:w w:val="100"/>
          <w:sz w:val="18"/>
          <w:szCs w:val="18"/>
        </w:rPr>
      </w:pPr>
      <w:r>
        <w:rPr>
          <w:rFonts w:ascii="Arial" w:hAnsi="Arial"/>
          <w:spacing w:val="-2"/>
          <w:w w:val="100"/>
          <w:sz w:val="18"/>
        </w:rPr>
        <w:t>For example, if the assets are forests, information should be provided on their location, the kind of trees and plant life, their surface area, how they are managed, etc.</w:t>
      </w:r>
    </w:p>
    <w:p w14:paraId="7ED94E0C" w14:textId="120C16C6" w:rsidR="00C77C9D" w:rsidRDefault="00C77C9D"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720"/>
        <w:jc w:val="both"/>
        <w:rPr>
          <w:rFonts w:ascii="Arial" w:hAnsi="Arial" w:cs="Arial"/>
          <w:spacing w:val="-2"/>
          <w:w w:val="100"/>
          <w:sz w:val="18"/>
          <w:szCs w:val="18"/>
        </w:rPr>
      </w:pPr>
      <w:r>
        <w:rPr>
          <w:rFonts w:ascii="Arial" w:hAnsi="Arial"/>
          <w:spacing w:val="-2"/>
          <w:w w:val="100"/>
          <w:sz w:val="18"/>
        </w:rPr>
        <w:t>If they are wine bottles, the type of wine and the vintage should be specified, for example.</w:t>
      </w:r>
    </w:p>
    <w:p w14:paraId="4E7FFD47" w14:textId="53BEE80C" w:rsidR="00C77C9D" w:rsidRDefault="00C77C9D" w:rsidP="00AC30A7">
      <w:pPr>
        <w:pStyle w:val="CelluleIntitul"/>
        <w:widowControl/>
        <w:numPr>
          <w:ilvl w:val="0"/>
          <w:numId w:val="40"/>
        </w:numPr>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spacing w:val="-2"/>
          <w:w w:val="100"/>
          <w:sz w:val="18"/>
        </w:rPr>
        <w:t>Management strategies developed in order to determine, for example, whether title is being acquired and retained until the contract expires or the assets are being managed dynamically.</w:t>
      </w:r>
    </w:p>
    <w:p w14:paraId="662A65B3" w14:textId="77777777" w:rsidR="00C77C9D" w:rsidRDefault="00C77C9D" w:rsidP="00AC30A7">
      <w:pPr>
        <w:pStyle w:val="CelluleIntitul"/>
        <w:widowControl/>
        <w:numPr>
          <w:ilvl w:val="0"/>
          <w:numId w:val="40"/>
        </w:numPr>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spacing w:val="-2"/>
          <w:w w:val="100"/>
          <w:sz w:val="18"/>
        </w:rPr>
        <w:t>Technical management methods if the acquirer is not managing the assets itself;</w:t>
      </w:r>
    </w:p>
    <w:p w14:paraId="3D52A44B" w14:textId="77777777" w:rsidR="00C77C9D" w:rsidRDefault="00C77C9D"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36C27115" w14:textId="1A164880" w:rsidR="00C77C9D" w:rsidRDefault="00C77C9D" w:rsidP="00AC30A7">
      <w:pPr>
        <w:pStyle w:val="CelluleIntitul"/>
        <w:widowControl/>
        <w:numPr>
          <w:ilvl w:val="0"/>
          <w:numId w:val="44"/>
        </w:numPr>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spacing w:val="-2"/>
          <w:w w:val="100"/>
          <w:sz w:val="18"/>
        </w:rPr>
        <w:t>Valuation of the life annuities, assets or title to the assets</w:t>
      </w:r>
    </w:p>
    <w:p w14:paraId="5DD90606" w14:textId="51546550" w:rsidR="00C77C9D" w:rsidRDefault="00C77C9D"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spacing w:val="-2"/>
          <w:w w:val="100"/>
          <w:sz w:val="18"/>
        </w:rPr>
        <w:t>This is where the valuation procedure (organisation, people participating in the procedure), the method used for each type of asset and the frequency of valuation are presented.</w:t>
      </w:r>
    </w:p>
    <w:p w14:paraId="5B214349" w14:textId="77777777" w:rsidR="005A7A8A" w:rsidRDefault="005A7A8A"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261F3DD5" w14:textId="3AE3D01D" w:rsidR="005A7A8A" w:rsidRDefault="005A7A8A" w:rsidP="00AC30A7">
      <w:pPr>
        <w:pStyle w:val="CelluleIntitul"/>
        <w:widowControl/>
        <w:numPr>
          <w:ilvl w:val="0"/>
          <w:numId w:val="44"/>
        </w:numPr>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spacing w:val="-2"/>
          <w:w w:val="100"/>
          <w:sz w:val="18"/>
        </w:rPr>
        <w:t>Income distribution methods, where applicable;</w:t>
      </w:r>
    </w:p>
    <w:p w14:paraId="1AF3CF73" w14:textId="77777777" w:rsidR="005A7A8A" w:rsidRDefault="005A7A8A"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12A57A76" w14:textId="37010B8D" w:rsidR="005A7A8A" w:rsidRDefault="005A7A8A"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b/>
          <w:w w:val="100"/>
          <w:sz w:val="18"/>
        </w:rPr>
        <w:t>III. Costs</w:t>
      </w:r>
    </w:p>
    <w:p w14:paraId="73B3081F" w14:textId="77777777" w:rsidR="005A7A8A" w:rsidRDefault="005A7A8A"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642FB744" w14:textId="77777777" w:rsidR="00FA3CBF" w:rsidRPr="00A747D8" w:rsidRDefault="00FA3CBF" w:rsidP="00FA3CBF">
      <w:pPr>
        <w:rPr>
          <w:rFonts w:cs="Arial"/>
          <w:szCs w:val="18"/>
        </w:rPr>
      </w:pPr>
      <w:r>
        <w:t xml:space="preserve">This involves providing detailed information to the investor about all the costs they will have to incur, whether directly or indirectly (upon subscription and until they sell their investment): type of costs/frequency of billing/basis and % and/or fixed amount... </w:t>
      </w:r>
    </w:p>
    <w:p w14:paraId="159691AF" w14:textId="77777777" w:rsidR="00FA3CBF" w:rsidRPr="00FA3CBF" w:rsidRDefault="00FA3CBF" w:rsidP="00FA3CBF">
      <w:pPr>
        <w:rPr>
          <w:rFonts w:cs="Arial"/>
          <w:szCs w:val="18"/>
        </w:rPr>
      </w:pPr>
    </w:p>
    <w:p w14:paraId="4C5FA237" w14:textId="77777777" w:rsidR="00FA3CBF" w:rsidRDefault="00FA3CBF" w:rsidP="00FA3CB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w w:val="100"/>
          <w:sz w:val="18"/>
        </w:rPr>
        <w:t>Costs and fees are expressed inclusive of tax, in the form of the table below, and show the maximum that can be deducted from the investor per item.</w:t>
      </w:r>
    </w:p>
    <w:p w14:paraId="0BDF084D" w14:textId="77777777" w:rsidR="00FA3CBF" w:rsidRDefault="00FA3CBF" w:rsidP="00FA3CBF">
      <w:pPr>
        <w:rPr>
          <w:rFonts w:ascii="Calibri" w:hAnsi="Calibri" w:cs="Arial"/>
          <w:sz w:val="22"/>
          <w:szCs w:val="1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1536"/>
        <w:gridCol w:w="2373"/>
        <w:gridCol w:w="2381"/>
      </w:tblGrid>
      <w:tr w:rsidR="00FA3CBF" w:rsidRPr="00FA3CBF" w14:paraId="1AEA7FD1" w14:textId="77777777" w:rsidTr="00FA3CBF">
        <w:tc>
          <w:tcPr>
            <w:tcW w:w="3205" w:type="dxa"/>
            <w:tcBorders>
              <w:top w:val="single" w:sz="4" w:space="0" w:color="auto"/>
              <w:left w:val="single" w:sz="4" w:space="0" w:color="auto"/>
              <w:bottom w:val="single" w:sz="4" w:space="0" w:color="auto"/>
              <w:right w:val="single" w:sz="4" w:space="0" w:color="auto"/>
            </w:tcBorders>
            <w:hideMark/>
          </w:tcPr>
          <w:p w14:paraId="064E302B" w14:textId="77777777" w:rsidR="00FA3CBF" w:rsidRPr="00A747D8" w:rsidRDefault="00FA3CBF">
            <w:pPr>
              <w:autoSpaceDE w:val="0"/>
              <w:autoSpaceDN w:val="0"/>
              <w:adjustRightInd w:val="0"/>
              <w:rPr>
                <w:rFonts w:cs="Arial"/>
                <w:b/>
                <w:bCs/>
                <w:szCs w:val="18"/>
              </w:rPr>
            </w:pPr>
            <w:r>
              <w:rPr>
                <w:b/>
              </w:rPr>
              <w:t>Type of cost (direct or indirect)</w:t>
            </w:r>
          </w:p>
        </w:tc>
        <w:tc>
          <w:tcPr>
            <w:tcW w:w="1536" w:type="dxa"/>
            <w:tcBorders>
              <w:top w:val="single" w:sz="4" w:space="0" w:color="auto"/>
              <w:left w:val="single" w:sz="4" w:space="0" w:color="auto"/>
              <w:bottom w:val="single" w:sz="4" w:space="0" w:color="auto"/>
              <w:right w:val="single" w:sz="4" w:space="0" w:color="auto"/>
            </w:tcBorders>
            <w:hideMark/>
          </w:tcPr>
          <w:p w14:paraId="009A8BF6" w14:textId="71504B6A" w:rsidR="00FA3CBF" w:rsidRPr="00FA3CBF" w:rsidRDefault="00FA3CBF" w:rsidP="00985026">
            <w:pPr>
              <w:autoSpaceDE w:val="0"/>
              <w:autoSpaceDN w:val="0"/>
              <w:adjustRightInd w:val="0"/>
              <w:rPr>
                <w:rFonts w:cs="Arial"/>
                <w:b/>
                <w:bCs/>
                <w:szCs w:val="18"/>
              </w:rPr>
            </w:pPr>
            <w:r>
              <w:rPr>
                <w:b/>
              </w:rPr>
              <w:t>Remuneration of the intermediary in miscellaneous assets or a third party</w:t>
            </w:r>
          </w:p>
        </w:tc>
        <w:tc>
          <w:tcPr>
            <w:tcW w:w="2373" w:type="dxa"/>
            <w:tcBorders>
              <w:top w:val="single" w:sz="4" w:space="0" w:color="auto"/>
              <w:left w:val="single" w:sz="4" w:space="0" w:color="auto"/>
              <w:bottom w:val="single" w:sz="4" w:space="0" w:color="auto"/>
              <w:right w:val="single" w:sz="4" w:space="0" w:color="auto"/>
            </w:tcBorders>
            <w:hideMark/>
          </w:tcPr>
          <w:p w14:paraId="43F80188" w14:textId="77777777" w:rsidR="00FA3CBF" w:rsidRPr="00FA3CBF" w:rsidRDefault="00FA3CBF">
            <w:pPr>
              <w:autoSpaceDE w:val="0"/>
              <w:autoSpaceDN w:val="0"/>
              <w:adjustRightInd w:val="0"/>
              <w:rPr>
                <w:rFonts w:cs="Arial"/>
                <w:b/>
                <w:bCs/>
                <w:szCs w:val="18"/>
              </w:rPr>
            </w:pPr>
            <w:r>
              <w:rPr>
                <w:b/>
              </w:rPr>
              <w:t>Rate scale and basis or flat fee</w:t>
            </w:r>
          </w:p>
        </w:tc>
        <w:tc>
          <w:tcPr>
            <w:tcW w:w="2381" w:type="dxa"/>
            <w:tcBorders>
              <w:top w:val="single" w:sz="4" w:space="0" w:color="auto"/>
              <w:left w:val="single" w:sz="4" w:space="0" w:color="auto"/>
              <w:bottom w:val="single" w:sz="4" w:space="0" w:color="auto"/>
              <w:right w:val="single" w:sz="4" w:space="0" w:color="auto"/>
            </w:tcBorders>
            <w:hideMark/>
          </w:tcPr>
          <w:p w14:paraId="1C5F9BD8" w14:textId="77777777" w:rsidR="00FA3CBF" w:rsidRPr="00FA3CBF" w:rsidRDefault="00FA3CBF">
            <w:pPr>
              <w:autoSpaceDE w:val="0"/>
              <w:autoSpaceDN w:val="0"/>
              <w:adjustRightInd w:val="0"/>
              <w:rPr>
                <w:rFonts w:cs="Arial"/>
                <w:b/>
                <w:bCs/>
                <w:szCs w:val="18"/>
              </w:rPr>
            </w:pPr>
            <w:r>
              <w:rPr>
                <w:b/>
              </w:rPr>
              <w:t>Methods of withdrawal</w:t>
            </w:r>
          </w:p>
        </w:tc>
      </w:tr>
      <w:tr w:rsidR="00FA3CBF" w:rsidRPr="00FA3CBF" w14:paraId="42991A7F" w14:textId="77777777" w:rsidTr="00FA3CBF">
        <w:trPr>
          <w:trHeight w:val="581"/>
        </w:trPr>
        <w:tc>
          <w:tcPr>
            <w:tcW w:w="3205" w:type="dxa"/>
            <w:tcBorders>
              <w:top w:val="single" w:sz="4" w:space="0" w:color="auto"/>
              <w:left w:val="single" w:sz="4" w:space="0" w:color="auto"/>
              <w:bottom w:val="single" w:sz="4" w:space="0" w:color="auto"/>
              <w:right w:val="single" w:sz="4" w:space="0" w:color="auto"/>
            </w:tcBorders>
            <w:hideMark/>
          </w:tcPr>
          <w:p w14:paraId="3136404E" w14:textId="77777777" w:rsidR="00FA3CBF" w:rsidRPr="00FA3CBF" w:rsidRDefault="00FA3CBF">
            <w:pPr>
              <w:autoSpaceDE w:val="0"/>
              <w:autoSpaceDN w:val="0"/>
              <w:adjustRightInd w:val="0"/>
              <w:rPr>
                <w:rFonts w:cs="Arial"/>
                <w:sz w:val="22"/>
                <w:szCs w:val="18"/>
              </w:rPr>
            </w:pPr>
            <w:r>
              <w:rPr>
                <w:b/>
              </w:rPr>
              <w:t>Costs charged directly to the investor</w:t>
            </w:r>
          </w:p>
        </w:tc>
        <w:tc>
          <w:tcPr>
            <w:tcW w:w="1536" w:type="dxa"/>
            <w:tcBorders>
              <w:top w:val="single" w:sz="4" w:space="0" w:color="auto"/>
              <w:left w:val="single" w:sz="4" w:space="0" w:color="auto"/>
              <w:bottom w:val="single" w:sz="4" w:space="0" w:color="auto"/>
              <w:right w:val="single" w:sz="4" w:space="0" w:color="auto"/>
            </w:tcBorders>
          </w:tcPr>
          <w:p w14:paraId="094DBFD7" w14:textId="77777777" w:rsidR="00FA3CBF" w:rsidRPr="00FA3CBF" w:rsidRDefault="00FA3CBF">
            <w:pPr>
              <w:autoSpaceDE w:val="0"/>
              <w:autoSpaceDN w:val="0"/>
              <w:adjustRightInd w:val="0"/>
              <w:rPr>
                <w:rFonts w:cs="Arial"/>
                <w:szCs w:val="18"/>
              </w:rPr>
            </w:pPr>
          </w:p>
        </w:tc>
        <w:tc>
          <w:tcPr>
            <w:tcW w:w="2373" w:type="dxa"/>
            <w:tcBorders>
              <w:top w:val="single" w:sz="4" w:space="0" w:color="auto"/>
              <w:left w:val="single" w:sz="4" w:space="0" w:color="auto"/>
              <w:bottom w:val="single" w:sz="4" w:space="0" w:color="auto"/>
              <w:right w:val="single" w:sz="4" w:space="0" w:color="auto"/>
            </w:tcBorders>
          </w:tcPr>
          <w:p w14:paraId="06C543DF" w14:textId="77777777" w:rsidR="00FA3CBF" w:rsidRPr="00FA3CBF" w:rsidRDefault="00FA3CBF">
            <w:pPr>
              <w:autoSpaceDE w:val="0"/>
              <w:autoSpaceDN w:val="0"/>
              <w:adjustRightInd w:val="0"/>
              <w:rPr>
                <w:rFonts w:cs="Arial"/>
                <w:szCs w:val="18"/>
              </w:rPr>
            </w:pPr>
          </w:p>
        </w:tc>
        <w:tc>
          <w:tcPr>
            <w:tcW w:w="2381" w:type="dxa"/>
            <w:tcBorders>
              <w:top w:val="single" w:sz="4" w:space="0" w:color="auto"/>
              <w:left w:val="single" w:sz="4" w:space="0" w:color="auto"/>
              <w:bottom w:val="single" w:sz="4" w:space="0" w:color="auto"/>
              <w:right w:val="single" w:sz="4" w:space="0" w:color="auto"/>
            </w:tcBorders>
          </w:tcPr>
          <w:p w14:paraId="58C96E4B" w14:textId="77777777" w:rsidR="00FA3CBF" w:rsidRPr="00FA3CBF" w:rsidRDefault="00FA3CBF">
            <w:pPr>
              <w:autoSpaceDE w:val="0"/>
              <w:autoSpaceDN w:val="0"/>
              <w:adjustRightInd w:val="0"/>
              <w:rPr>
                <w:rFonts w:cs="Arial"/>
                <w:sz w:val="22"/>
                <w:szCs w:val="18"/>
              </w:rPr>
            </w:pPr>
          </w:p>
        </w:tc>
      </w:tr>
      <w:tr w:rsidR="00FA3CBF" w14:paraId="0520E280" w14:textId="77777777" w:rsidTr="00FA3CBF">
        <w:trPr>
          <w:trHeight w:val="581"/>
        </w:trPr>
        <w:tc>
          <w:tcPr>
            <w:tcW w:w="3205" w:type="dxa"/>
            <w:tcBorders>
              <w:top w:val="single" w:sz="4" w:space="0" w:color="auto"/>
              <w:left w:val="single" w:sz="4" w:space="0" w:color="auto"/>
              <w:bottom w:val="single" w:sz="4" w:space="0" w:color="auto"/>
              <w:right w:val="single" w:sz="4" w:space="0" w:color="auto"/>
            </w:tcBorders>
            <w:hideMark/>
          </w:tcPr>
          <w:p w14:paraId="069A5F85" w14:textId="77777777" w:rsidR="00FA3CBF" w:rsidRDefault="00FA3CBF">
            <w:pPr>
              <w:autoSpaceDE w:val="0"/>
              <w:autoSpaceDN w:val="0"/>
              <w:adjustRightInd w:val="0"/>
              <w:rPr>
                <w:rFonts w:cs="Arial"/>
                <w:szCs w:val="18"/>
              </w:rPr>
            </w:pPr>
            <w:r>
              <w:t>Entry fee</w:t>
            </w:r>
          </w:p>
        </w:tc>
        <w:tc>
          <w:tcPr>
            <w:tcW w:w="1536" w:type="dxa"/>
            <w:tcBorders>
              <w:top w:val="single" w:sz="4" w:space="0" w:color="auto"/>
              <w:left w:val="single" w:sz="4" w:space="0" w:color="auto"/>
              <w:bottom w:val="single" w:sz="4" w:space="0" w:color="auto"/>
              <w:right w:val="single" w:sz="4" w:space="0" w:color="auto"/>
            </w:tcBorders>
          </w:tcPr>
          <w:p w14:paraId="6B4F1B93" w14:textId="77777777" w:rsidR="00FA3CBF" w:rsidRDefault="00FA3CBF">
            <w:pPr>
              <w:autoSpaceDE w:val="0"/>
              <w:autoSpaceDN w:val="0"/>
              <w:adjustRightInd w:val="0"/>
              <w:rPr>
                <w:rFonts w:cs="Arial"/>
                <w:szCs w:val="18"/>
              </w:rPr>
            </w:pPr>
          </w:p>
        </w:tc>
        <w:tc>
          <w:tcPr>
            <w:tcW w:w="2373" w:type="dxa"/>
            <w:tcBorders>
              <w:top w:val="single" w:sz="4" w:space="0" w:color="auto"/>
              <w:left w:val="single" w:sz="4" w:space="0" w:color="auto"/>
              <w:bottom w:val="single" w:sz="4" w:space="0" w:color="auto"/>
              <w:right w:val="single" w:sz="4" w:space="0" w:color="auto"/>
            </w:tcBorders>
          </w:tcPr>
          <w:p w14:paraId="54E1C153" w14:textId="77777777" w:rsidR="00FA3CBF" w:rsidRDefault="00FA3CBF">
            <w:pPr>
              <w:autoSpaceDE w:val="0"/>
              <w:autoSpaceDN w:val="0"/>
              <w:adjustRightInd w:val="0"/>
              <w:rPr>
                <w:rFonts w:cs="Arial"/>
                <w:szCs w:val="18"/>
              </w:rPr>
            </w:pPr>
          </w:p>
        </w:tc>
        <w:tc>
          <w:tcPr>
            <w:tcW w:w="2381" w:type="dxa"/>
            <w:tcBorders>
              <w:top w:val="single" w:sz="4" w:space="0" w:color="auto"/>
              <w:left w:val="single" w:sz="4" w:space="0" w:color="auto"/>
              <w:bottom w:val="single" w:sz="4" w:space="0" w:color="auto"/>
              <w:right w:val="single" w:sz="4" w:space="0" w:color="auto"/>
            </w:tcBorders>
            <w:hideMark/>
          </w:tcPr>
          <w:p w14:paraId="73C26EC8" w14:textId="77777777" w:rsidR="00FA3CBF" w:rsidRDefault="00FA3CBF">
            <w:pPr>
              <w:autoSpaceDE w:val="0"/>
              <w:autoSpaceDN w:val="0"/>
              <w:adjustRightInd w:val="0"/>
              <w:rPr>
                <w:rFonts w:cs="Arial"/>
                <w:szCs w:val="18"/>
              </w:rPr>
            </w:pPr>
            <w:r>
              <w:t>Deducted directly from the amount invested or at the investor’s expense</w:t>
            </w:r>
          </w:p>
        </w:tc>
      </w:tr>
      <w:tr w:rsidR="00FA3CBF" w14:paraId="652335DA" w14:textId="77777777" w:rsidTr="00FA3CBF">
        <w:trPr>
          <w:trHeight w:val="703"/>
        </w:trPr>
        <w:tc>
          <w:tcPr>
            <w:tcW w:w="3205" w:type="dxa"/>
            <w:tcBorders>
              <w:top w:val="single" w:sz="4" w:space="0" w:color="auto"/>
              <w:left w:val="single" w:sz="4" w:space="0" w:color="auto"/>
              <w:bottom w:val="single" w:sz="4" w:space="0" w:color="auto"/>
              <w:right w:val="single" w:sz="4" w:space="0" w:color="auto"/>
            </w:tcBorders>
            <w:hideMark/>
          </w:tcPr>
          <w:p w14:paraId="599DF515" w14:textId="77777777" w:rsidR="00FA3CBF" w:rsidRDefault="00FA3CBF">
            <w:pPr>
              <w:autoSpaceDE w:val="0"/>
              <w:autoSpaceDN w:val="0"/>
              <w:adjustRightInd w:val="0"/>
              <w:rPr>
                <w:rFonts w:cs="Arial"/>
                <w:szCs w:val="18"/>
              </w:rPr>
            </w:pPr>
            <w:r>
              <w:t>Management fee</w:t>
            </w:r>
          </w:p>
        </w:tc>
        <w:tc>
          <w:tcPr>
            <w:tcW w:w="1536" w:type="dxa"/>
            <w:tcBorders>
              <w:top w:val="single" w:sz="4" w:space="0" w:color="auto"/>
              <w:left w:val="single" w:sz="4" w:space="0" w:color="auto"/>
              <w:bottom w:val="single" w:sz="4" w:space="0" w:color="auto"/>
              <w:right w:val="single" w:sz="4" w:space="0" w:color="auto"/>
            </w:tcBorders>
          </w:tcPr>
          <w:p w14:paraId="1BD00365" w14:textId="77777777" w:rsidR="00FA3CBF" w:rsidRDefault="00FA3CBF">
            <w:pPr>
              <w:autoSpaceDE w:val="0"/>
              <w:autoSpaceDN w:val="0"/>
              <w:adjustRightInd w:val="0"/>
              <w:rPr>
                <w:rFonts w:cs="Arial"/>
                <w:szCs w:val="18"/>
              </w:rPr>
            </w:pPr>
          </w:p>
        </w:tc>
        <w:tc>
          <w:tcPr>
            <w:tcW w:w="2373" w:type="dxa"/>
            <w:tcBorders>
              <w:top w:val="single" w:sz="4" w:space="0" w:color="auto"/>
              <w:left w:val="single" w:sz="4" w:space="0" w:color="auto"/>
              <w:bottom w:val="single" w:sz="4" w:space="0" w:color="auto"/>
              <w:right w:val="single" w:sz="4" w:space="0" w:color="auto"/>
            </w:tcBorders>
          </w:tcPr>
          <w:p w14:paraId="161EE83A" w14:textId="77777777" w:rsidR="00FA3CBF" w:rsidRDefault="00FA3CBF">
            <w:pPr>
              <w:autoSpaceDE w:val="0"/>
              <w:autoSpaceDN w:val="0"/>
              <w:adjustRightInd w:val="0"/>
              <w:rPr>
                <w:rFonts w:cs="Arial"/>
                <w:szCs w:val="18"/>
              </w:rPr>
            </w:pPr>
          </w:p>
        </w:tc>
        <w:tc>
          <w:tcPr>
            <w:tcW w:w="2381" w:type="dxa"/>
            <w:tcBorders>
              <w:top w:val="single" w:sz="4" w:space="0" w:color="auto"/>
              <w:left w:val="single" w:sz="4" w:space="0" w:color="auto"/>
              <w:bottom w:val="single" w:sz="4" w:space="0" w:color="auto"/>
              <w:right w:val="single" w:sz="4" w:space="0" w:color="auto"/>
            </w:tcBorders>
            <w:hideMark/>
          </w:tcPr>
          <w:p w14:paraId="3ABFA4D4" w14:textId="77777777" w:rsidR="00FA3CBF" w:rsidRDefault="00FA3CBF">
            <w:pPr>
              <w:autoSpaceDE w:val="0"/>
              <w:autoSpaceDN w:val="0"/>
              <w:adjustRightInd w:val="0"/>
              <w:rPr>
                <w:rFonts w:cs="Arial"/>
                <w:szCs w:val="18"/>
              </w:rPr>
            </w:pPr>
            <w:r>
              <w:t>Specify the payment methods and frequency</w:t>
            </w:r>
          </w:p>
        </w:tc>
      </w:tr>
      <w:tr w:rsidR="00FA3CBF" w14:paraId="509A0CD0" w14:textId="77777777" w:rsidTr="00FA3CBF">
        <w:trPr>
          <w:trHeight w:val="703"/>
        </w:trPr>
        <w:tc>
          <w:tcPr>
            <w:tcW w:w="3205" w:type="dxa"/>
            <w:tcBorders>
              <w:top w:val="single" w:sz="4" w:space="0" w:color="auto"/>
              <w:left w:val="single" w:sz="4" w:space="0" w:color="auto"/>
              <w:bottom w:val="single" w:sz="4" w:space="0" w:color="auto"/>
              <w:right w:val="single" w:sz="4" w:space="0" w:color="auto"/>
            </w:tcBorders>
            <w:hideMark/>
          </w:tcPr>
          <w:p w14:paraId="12D5C80F" w14:textId="77777777" w:rsidR="00FA3CBF" w:rsidRDefault="00FA3CBF">
            <w:pPr>
              <w:autoSpaceDE w:val="0"/>
              <w:autoSpaceDN w:val="0"/>
              <w:adjustRightInd w:val="0"/>
              <w:rPr>
                <w:rFonts w:cs="Arial"/>
                <w:szCs w:val="18"/>
              </w:rPr>
            </w:pPr>
            <w:r>
              <w:t>Guarantee fee</w:t>
            </w:r>
          </w:p>
        </w:tc>
        <w:tc>
          <w:tcPr>
            <w:tcW w:w="1536" w:type="dxa"/>
            <w:tcBorders>
              <w:top w:val="single" w:sz="4" w:space="0" w:color="auto"/>
              <w:left w:val="single" w:sz="4" w:space="0" w:color="auto"/>
              <w:bottom w:val="single" w:sz="4" w:space="0" w:color="auto"/>
              <w:right w:val="single" w:sz="4" w:space="0" w:color="auto"/>
            </w:tcBorders>
          </w:tcPr>
          <w:p w14:paraId="2E68B573" w14:textId="77777777" w:rsidR="00FA3CBF" w:rsidRDefault="00FA3CBF">
            <w:pPr>
              <w:autoSpaceDE w:val="0"/>
              <w:autoSpaceDN w:val="0"/>
              <w:adjustRightInd w:val="0"/>
              <w:rPr>
                <w:rFonts w:cs="Arial"/>
                <w:szCs w:val="18"/>
              </w:rPr>
            </w:pPr>
          </w:p>
        </w:tc>
        <w:tc>
          <w:tcPr>
            <w:tcW w:w="2373" w:type="dxa"/>
            <w:tcBorders>
              <w:top w:val="single" w:sz="4" w:space="0" w:color="auto"/>
              <w:left w:val="single" w:sz="4" w:space="0" w:color="auto"/>
              <w:bottom w:val="single" w:sz="4" w:space="0" w:color="auto"/>
              <w:right w:val="single" w:sz="4" w:space="0" w:color="auto"/>
            </w:tcBorders>
          </w:tcPr>
          <w:p w14:paraId="0205D9FE" w14:textId="77777777" w:rsidR="00FA3CBF" w:rsidRDefault="00FA3CBF">
            <w:pPr>
              <w:autoSpaceDE w:val="0"/>
              <w:autoSpaceDN w:val="0"/>
              <w:adjustRightInd w:val="0"/>
              <w:rPr>
                <w:rFonts w:cs="Arial"/>
                <w:szCs w:val="18"/>
              </w:rPr>
            </w:pPr>
          </w:p>
          <w:p w14:paraId="35889740" w14:textId="77777777" w:rsidR="00FA3CBF" w:rsidRDefault="00FA3CBF">
            <w:pPr>
              <w:autoSpaceDE w:val="0"/>
              <w:autoSpaceDN w:val="0"/>
              <w:adjustRightInd w:val="0"/>
              <w:rPr>
                <w:rFonts w:cs="Arial"/>
                <w:szCs w:val="18"/>
              </w:rPr>
            </w:pPr>
          </w:p>
        </w:tc>
        <w:tc>
          <w:tcPr>
            <w:tcW w:w="2381" w:type="dxa"/>
            <w:tcBorders>
              <w:top w:val="single" w:sz="4" w:space="0" w:color="auto"/>
              <w:left w:val="single" w:sz="4" w:space="0" w:color="auto"/>
              <w:bottom w:val="single" w:sz="4" w:space="0" w:color="auto"/>
              <w:right w:val="single" w:sz="4" w:space="0" w:color="auto"/>
            </w:tcBorders>
            <w:hideMark/>
          </w:tcPr>
          <w:p w14:paraId="541F5203" w14:textId="77777777" w:rsidR="00FA3CBF" w:rsidRDefault="00FA3CBF">
            <w:pPr>
              <w:autoSpaceDE w:val="0"/>
              <w:autoSpaceDN w:val="0"/>
              <w:adjustRightInd w:val="0"/>
              <w:rPr>
                <w:rFonts w:cs="Arial"/>
                <w:szCs w:val="18"/>
              </w:rPr>
            </w:pPr>
            <w:r>
              <w:t xml:space="preserve">Specify the payment methods and frequency </w:t>
            </w:r>
          </w:p>
        </w:tc>
      </w:tr>
      <w:tr w:rsidR="00FA3CBF" w14:paraId="7AB38ED7" w14:textId="77777777" w:rsidTr="00FA3CBF">
        <w:trPr>
          <w:trHeight w:val="605"/>
        </w:trPr>
        <w:tc>
          <w:tcPr>
            <w:tcW w:w="3205" w:type="dxa"/>
            <w:tcBorders>
              <w:top w:val="single" w:sz="4" w:space="0" w:color="auto"/>
              <w:left w:val="single" w:sz="4" w:space="0" w:color="auto"/>
              <w:bottom w:val="single" w:sz="4" w:space="0" w:color="auto"/>
              <w:right w:val="single" w:sz="4" w:space="0" w:color="auto"/>
            </w:tcBorders>
            <w:hideMark/>
          </w:tcPr>
          <w:p w14:paraId="40EA6B98" w14:textId="77777777" w:rsidR="00FA3CBF" w:rsidRDefault="00FA3CBF">
            <w:pPr>
              <w:autoSpaceDE w:val="0"/>
              <w:autoSpaceDN w:val="0"/>
              <w:adjustRightInd w:val="0"/>
              <w:rPr>
                <w:rFonts w:cs="Arial"/>
                <w:szCs w:val="18"/>
              </w:rPr>
            </w:pPr>
            <w:r>
              <w:lastRenderedPageBreak/>
              <w:t>Other fees (custody, transportation, etc.)</w:t>
            </w:r>
          </w:p>
        </w:tc>
        <w:tc>
          <w:tcPr>
            <w:tcW w:w="1536" w:type="dxa"/>
            <w:tcBorders>
              <w:top w:val="single" w:sz="4" w:space="0" w:color="auto"/>
              <w:left w:val="single" w:sz="4" w:space="0" w:color="auto"/>
              <w:bottom w:val="single" w:sz="4" w:space="0" w:color="auto"/>
              <w:right w:val="single" w:sz="4" w:space="0" w:color="auto"/>
            </w:tcBorders>
          </w:tcPr>
          <w:p w14:paraId="7C2E6C80" w14:textId="77777777" w:rsidR="00FA3CBF" w:rsidRDefault="00FA3CBF">
            <w:pPr>
              <w:autoSpaceDE w:val="0"/>
              <w:autoSpaceDN w:val="0"/>
              <w:adjustRightInd w:val="0"/>
              <w:rPr>
                <w:rFonts w:cs="Arial"/>
                <w:szCs w:val="18"/>
              </w:rPr>
            </w:pPr>
          </w:p>
        </w:tc>
        <w:tc>
          <w:tcPr>
            <w:tcW w:w="2373" w:type="dxa"/>
            <w:tcBorders>
              <w:top w:val="single" w:sz="4" w:space="0" w:color="auto"/>
              <w:left w:val="single" w:sz="4" w:space="0" w:color="auto"/>
              <w:bottom w:val="single" w:sz="4" w:space="0" w:color="auto"/>
              <w:right w:val="single" w:sz="4" w:space="0" w:color="auto"/>
            </w:tcBorders>
          </w:tcPr>
          <w:p w14:paraId="1C0552E1" w14:textId="77777777" w:rsidR="00FA3CBF" w:rsidRDefault="00FA3CBF">
            <w:pPr>
              <w:autoSpaceDE w:val="0"/>
              <w:autoSpaceDN w:val="0"/>
              <w:adjustRightInd w:val="0"/>
              <w:rPr>
                <w:rFonts w:cs="Arial"/>
                <w:szCs w:val="18"/>
              </w:rPr>
            </w:pPr>
          </w:p>
        </w:tc>
        <w:tc>
          <w:tcPr>
            <w:tcW w:w="2381" w:type="dxa"/>
            <w:tcBorders>
              <w:top w:val="single" w:sz="4" w:space="0" w:color="auto"/>
              <w:left w:val="single" w:sz="4" w:space="0" w:color="auto"/>
              <w:bottom w:val="single" w:sz="4" w:space="0" w:color="auto"/>
              <w:right w:val="single" w:sz="4" w:space="0" w:color="auto"/>
            </w:tcBorders>
            <w:hideMark/>
          </w:tcPr>
          <w:p w14:paraId="13493644" w14:textId="77777777" w:rsidR="00FA3CBF" w:rsidRDefault="00FA3CBF">
            <w:pPr>
              <w:autoSpaceDE w:val="0"/>
              <w:autoSpaceDN w:val="0"/>
              <w:adjustRightInd w:val="0"/>
              <w:rPr>
                <w:rFonts w:cs="Arial"/>
                <w:szCs w:val="18"/>
              </w:rPr>
            </w:pPr>
            <w:r>
              <w:t>Specify the payment methods and frequency</w:t>
            </w:r>
          </w:p>
        </w:tc>
      </w:tr>
      <w:tr w:rsidR="00FA3CBF" w14:paraId="4137BCFB" w14:textId="77777777" w:rsidTr="00FA3CBF">
        <w:trPr>
          <w:trHeight w:val="605"/>
        </w:trPr>
        <w:tc>
          <w:tcPr>
            <w:tcW w:w="3205" w:type="dxa"/>
            <w:tcBorders>
              <w:top w:val="single" w:sz="4" w:space="0" w:color="auto"/>
              <w:left w:val="single" w:sz="4" w:space="0" w:color="auto"/>
              <w:bottom w:val="single" w:sz="4" w:space="0" w:color="auto"/>
              <w:right w:val="single" w:sz="4" w:space="0" w:color="auto"/>
            </w:tcBorders>
            <w:hideMark/>
          </w:tcPr>
          <w:p w14:paraId="557BBA87" w14:textId="77777777" w:rsidR="00FA3CBF" w:rsidRDefault="00FA3CBF">
            <w:pPr>
              <w:autoSpaceDE w:val="0"/>
              <w:autoSpaceDN w:val="0"/>
              <w:adjustRightInd w:val="0"/>
              <w:rPr>
                <w:rFonts w:cs="Arial"/>
                <w:szCs w:val="18"/>
              </w:rPr>
            </w:pPr>
            <w:r>
              <w:t>Transaction fee</w:t>
            </w:r>
          </w:p>
        </w:tc>
        <w:tc>
          <w:tcPr>
            <w:tcW w:w="1536" w:type="dxa"/>
            <w:tcBorders>
              <w:top w:val="single" w:sz="4" w:space="0" w:color="auto"/>
              <w:left w:val="single" w:sz="4" w:space="0" w:color="auto"/>
              <w:bottom w:val="single" w:sz="4" w:space="0" w:color="auto"/>
              <w:right w:val="single" w:sz="4" w:space="0" w:color="auto"/>
            </w:tcBorders>
          </w:tcPr>
          <w:p w14:paraId="06AFA098" w14:textId="77777777" w:rsidR="00FA3CBF" w:rsidRDefault="00FA3CBF">
            <w:pPr>
              <w:autoSpaceDE w:val="0"/>
              <w:autoSpaceDN w:val="0"/>
              <w:adjustRightInd w:val="0"/>
              <w:rPr>
                <w:rFonts w:cs="Arial"/>
                <w:szCs w:val="18"/>
              </w:rPr>
            </w:pPr>
          </w:p>
        </w:tc>
        <w:tc>
          <w:tcPr>
            <w:tcW w:w="2373" w:type="dxa"/>
            <w:tcBorders>
              <w:top w:val="single" w:sz="4" w:space="0" w:color="auto"/>
              <w:left w:val="single" w:sz="4" w:space="0" w:color="auto"/>
              <w:bottom w:val="single" w:sz="4" w:space="0" w:color="auto"/>
              <w:right w:val="single" w:sz="4" w:space="0" w:color="auto"/>
            </w:tcBorders>
          </w:tcPr>
          <w:p w14:paraId="1AB088A4" w14:textId="77777777" w:rsidR="00FA3CBF" w:rsidRDefault="00FA3CBF">
            <w:pPr>
              <w:autoSpaceDE w:val="0"/>
              <w:autoSpaceDN w:val="0"/>
              <w:adjustRightInd w:val="0"/>
              <w:rPr>
                <w:rFonts w:cs="Arial"/>
                <w:szCs w:val="18"/>
              </w:rPr>
            </w:pPr>
          </w:p>
        </w:tc>
        <w:tc>
          <w:tcPr>
            <w:tcW w:w="2381" w:type="dxa"/>
            <w:tcBorders>
              <w:top w:val="single" w:sz="4" w:space="0" w:color="auto"/>
              <w:left w:val="single" w:sz="4" w:space="0" w:color="auto"/>
              <w:bottom w:val="single" w:sz="4" w:space="0" w:color="auto"/>
              <w:right w:val="single" w:sz="4" w:space="0" w:color="auto"/>
            </w:tcBorders>
          </w:tcPr>
          <w:p w14:paraId="0176AF82" w14:textId="77777777" w:rsidR="00FA3CBF" w:rsidRDefault="00FA3CBF">
            <w:pPr>
              <w:autoSpaceDE w:val="0"/>
              <w:autoSpaceDN w:val="0"/>
              <w:adjustRightInd w:val="0"/>
              <w:rPr>
                <w:rFonts w:cs="Arial"/>
                <w:szCs w:val="18"/>
              </w:rPr>
            </w:pPr>
          </w:p>
        </w:tc>
      </w:tr>
      <w:tr w:rsidR="00FA3CBF" w14:paraId="3403F0A4" w14:textId="77777777" w:rsidTr="00FA3CBF">
        <w:trPr>
          <w:trHeight w:val="365"/>
        </w:trPr>
        <w:tc>
          <w:tcPr>
            <w:tcW w:w="3205" w:type="dxa"/>
            <w:tcBorders>
              <w:top w:val="single" w:sz="4" w:space="0" w:color="auto"/>
              <w:left w:val="single" w:sz="4" w:space="0" w:color="auto"/>
              <w:bottom w:val="single" w:sz="4" w:space="0" w:color="auto"/>
              <w:right w:val="single" w:sz="4" w:space="0" w:color="auto"/>
            </w:tcBorders>
            <w:hideMark/>
          </w:tcPr>
          <w:p w14:paraId="1259D037" w14:textId="77777777" w:rsidR="00FA3CBF" w:rsidRDefault="00FA3CBF">
            <w:pPr>
              <w:autoSpaceDE w:val="0"/>
              <w:autoSpaceDN w:val="0"/>
              <w:adjustRightInd w:val="0"/>
              <w:rPr>
                <w:rFonts w:cs="Arial"/>
                <w:szCs w:val="18"/>
              </w:rPr>
            </w:pPr>
            <w:r>
              <w:t>Liquidation fee (relating to the resale of the assets)</w:t>
            </w:r>
          </w:p>
        </w:tc>
        <w:tc>
          <w:tcPr>
            <w:tcW w:w="1536" w:type="dxa"/>
            <w:tcBorders>
              <w:top w:val="single" w:sz="4" w:space="0" w:color="auto"/>
              <w:left w:val="single" w:sz="4" w:space="0" w:color="auto"/>
              <w:bottom w:val="single" w:sz="4" w:space="0" w:color="auto"/>
              <w:right w:val="single" w:sz="4" w:space="0" w:color="auto"/>
            </w:tcBorders>
          </w:tcPr>
          <w:p w14:paraId="1A95838F" w14:textId="77777777" w:rsidR="00FA3CBF" w:rsidRDefault="00FA3CBF">
            <w:pPr>
              <w:autoSpaceDE w:val="0"/>
              <w:autoSpaceDN w:val="0"/>
              <w:adjustRightInd w:val="0"/>
              <w:rPr>
                <w:rFonts w:cs="Arial"/>
                <w:szCs w:val="18"/>
              </w:rPr>
            </w:pPr>
          </w:p>
        </w:tc>
        <w:tc>
          <w:tcPr>
            <w:tcW w:w="2373" w:type="dxa"/>
            <w:tcBorders>
              <w:top w:val="single" w:sz="4" w:space="0" w:color="auto"/>
              <w:left w:val="single" w:sz="4" w:space="0" w:color="auto"/>
              <w:bottom w:val="single" w:sz="4" w:space="0" w:color="auto"/>
              <w:right w:val="single" w:sz="4" w:space="0" w:color="auto"/>
            </w:tcBorders>
          </w:tcPr>
          <w:p w14:paraId="74E4B38D" w14:textId="77777777" w:rsidR="00FA3CBF" w:rsidRDefault="00FA3CBF">
            <w:pPr>
              <w:autoSpaceDE w:val="0"/>
              <w:autoSpaceDN w:val="0"/>
              <w:adjustRightInd w:val="0"/>
              <w:rPr>
                <w:rFonts w:cs="Arial"/>
                <w:szCs w:val="18"/>
              </w:rPr>
            </w:pPr>
          </w:p>
        </w:tc>
        <w:tc>
          <w:tcPr>
            <w:tcW w:w="2381" w:type="dxa"/>
            <w:tcBorders>
              <w:top w:val="single" w:sz="4" w:space="0" w:color="auto"/>
              <w:left w:val="single" w:sz="4" w:space="0" w:color="auto"/>
              <w:bottom w:val="single" w:sz="4" w:space="0" w:color="auto"/>
              <w:right w:val="single" w:sz="4" w:space="0" w:color="auto"/>
            </w:tcBorders>
          </w:tcPr>
          <w:p w14:paraId="04C927AE" w14:textId="77777777" w:rsidR="00FA3CBF" w:rsidRDefault="00FA3CBF">
            <w:pPr>
              <w:autoSpaceDE w:val="0"/>
              <w:autoSpaceDN w:val="0"/>
              <w:adjustRightInd w:val="0"/>
              <w:rPr>
                <w:rFonts w:cs="Arial"/>
                <w:spacing w:val="-3"/>
                <w:szCs w:val="18"/>
              </w:rPr>
            </w:pPr>
          </w:p>
        </w:tc>
      </w:tr>
      <w:tr w:rsidR="00FA3CBF" w:rsidRPr="00FA3CBF" w14:paraId="6A884C40" w14:textId="77777777" w:rsidTr="00FA3CBF">
        <w:trPr>
          <w:trHeight w:val="365"/>
        </w:trPr>
        <w:tc>
          <w:tcPr>
            <w:tcW w:w="3205" w:type="dxa"/>
            <w:tcBorders>
              <w:top w:val="single" w:sz="4" w:space="0" w:color="auto"/>
              <w:left w:val="single" w:sz="4" w:space="0" w:color="auto"/>
              <w:bottom w:val="single" w:sz="4" w:space="0" w:color="auto"/>
              <w:right w:val="single" w:sz="4" w:space="0" w:color="auto"/>
            </w:tcBorders>
            <w:hideMark/>
          </w:tcPr>
          <w:p w14:paraId="1633806C" w14:textId="77777777" w:rsidR="00FA3CBF" w:rsidRPr="00FA3CBF" w:rsidRDefault="00FA3CBF">
            <w:pPr>
              <w:autoSpaceDE w:val="0"/>
              <w:autoSpaceDN w:val="0"/>
              <w:adjustRightInd w:val="0"/>
              <w:rPr>
                <w:rFonts w:cs="Arial"/>
                <w:szCs w:val="18"/>
              </w:rPr>
            </w:pPr>
            <w:r>
              <w:t>Capital gains fee (if several intermediaries in miscellaneous assets participate in the transaction and several or all of them receive a capital gains fee, this fee should be broken down by intermediary)</w:t>
            </w:r>
          </w:p>
        </w:tc>
        <w:tc>
          <w:tcPr>
            <w:tcW w:w="1536" w:type="dxa"/>
            <w:tcBorders>
              <w:top w:val="single" w:sz="4" w:space="0" w:color="auto"/>
              <w:left w:val="single" w:sz="4" w:space="0" w:color="auto"/>
              <w:bottom w:val="single" w:sz="4" w:space="0" w:color="auto"/>
              <w:right w:val="single" w:sz="4" w:space="0" w:color="auto"/>
            </w:tcBorders>
          </w:tcPr>
          <w:p w14:paraId="50D27597" w14:textId="77777777" w:rsidR="00FA3CBF" w:rsidRPr="00FA3CBF" w:rsidRDefault="00FA3CBF">
            <w:pPr>
              <w:autoSpaceDE w:val="0"/>
              <w:autoSpaceDN w:val="0"/>
              <w:adjustRightInd w:val="0"/>
              <w:rPr>
                <w:rFonts w:cs="Arial"/>
                <w:szCs w:val="18"/>
              </w:rPr>
            </w:pPr>
          </w:p>
        </w:tc>
        <w:tc>
          <w:tcPr>
            <w:tcW w:w="2373" w:type="dxa"/>
            <w:tcBorders>
              <w:top w:val="single" w:sz="4" w:space="0" w:color="auto"/>
              <w:left w:val="single" w:sz="4" w:space="0" w:color="auto"/>
              <w:bottom w:val="single" w:sz="4" w:space="0" w:color="auto"/>
              <w:right w:val="single" w:sz="4" w:space="0" w:color="auto"/>
            </w:tcBorders>
            <w:hideMark/>
          </w:tcPr>
          <w:p w14:paraId="34F61133" w14:textId="77777777" w:rsidR="00FA3CBF" w:rsidRPr="00FA3CBF" w:rsidRDefault="00FA3CBF">
            <w:pPr>
              <w:autoSpaceDE w:val="0"/>
              <w:autoSpaceDN w:val="0"/>
              <w:adjustRightInd w:val="0"/>
              <w:rPr>
                <w:rFonts w:cs="Arial"/>
                <w:spacing w:val="-3"/>
                <w:szCs w:val="18"/>
              </w:rPr>
            </w:pPr>
            <w:r>
              <w:t>Specify whether these are deal-by-deal or as-a-whole fees</w:t>
            </w:r>
          </w:p>
        </w:tc>
        <w:tc>
          <w:tcPr>
            <w:tcW w:w="2381" w:type="dxa"/>
            <w:tcBorders>
              <w:top w:val="single" w:sz="4" w:space="0" w:color="auto"/>
              <w:left w:val="single" w:sz="4" w:space="0" w:color="auto"/>
              <w:bottom w:val="single" w:sz="4" w:space="0" w:color="auto"/>
              <w:right w:val="single" w:sz="4" w:space="0" w:color="auto"/>
            </w:tcBorders>
          </w:tcPr>
          <w:p w14:paraId="5EFEA838" w14:textId="77777777" w:rsidR="00FA3CBF" w:rsidRPr="00FA3CBF" w:rsidRDefault="00FA3CBF">
            <w:pPr>
              <w:autoSpaceDE w:val="0"/>
              <w:autoSpaceDN w:val="0"/>
              <w:adjustRightInd w:val="0"/>
              <w:rPr>
                <w:rFonts w:cs="Arial"/>
                <w:spacing w:val="-3"/>
                <w:szCs w:val="18"/>
              </w:rPr>
            </w:pPr>
          </w:p>
        </w:tc>
      </w:tr>
      <w:tr w:rsidR="00FA3CBF" w:rsidRPr="00FA3CBF" w14:paraId="1C5C9DF1" w14:textId="77777777" w:rsidTr="00FA3CBF">
        <w:trPr>
          <w:trHeight w:val="365"/>
        </w:trPr>
        <w:tc>
          <w:tcPr>
            <w:tcW w:w="3205" w:type="dxa"/>
            <w:tcBorders>
              <w:top w:val="single" w:sz="4" w:space="0" w:color="auto"/>
              <w:left w:val="single" w:sz="4" w:space="0" w:color="auto"/>
              <w:bottom w:val="single" w:sz="4" w:space="0" w:color="auto"/>
              <w:right w:val="single" w:sz="4" w:space="0" w:color="auto"/>
            </w:tcBorders>
            <w:hideMark/>
          </w:tcPr>
          <w:p w14:paraId="09E22046" w14:textId="77777777" w:rsidR="00FA3CBF" w:rsidRPr="00A747D8" w:rsidRDefault="00FA3CBF">
            <w:pPr>
              <w:autoSpaceDE w:val="0"/>
              <w:autoSpaceDN w:val="0"/>
              <w:adjustRightInd w:val="0"/>
              <w:rPr>
                <w:rFonts w:cs="Arial"/>
                <w:b/>
                <w:sz w:val="22"/>
                <w:szCs w:val="18"/>
              </w:rPr>
            </w:pPr>
            <w:r>
              <w:rPr>
                <w:b/>
              </w:rPr>
              <w:t xml:space="preserve">Other indirect costs that may affect the return on the investment (e.g. remuneration by a third party of the intermediary in miscellaneous assets that takes the initiative in the transaction) </w:t>
            </w:r>
          </w:p>
        </w:tc>
        <w:tc>
          <w:tcPr>
            <w:tcW w:w="1536" w:type="dxa"/>
            <w:tcBorders>
              <w:top w:val="single" w:sz="4" w:space="0" w:color="auto"/>
              <w:left w:val="single" w:sz="4" w:space="0" w:color="auto"/>
              <w:bottom w:val="single" w:sz="4" w:space="0" w:color="auto"/>
              <w:right w:val="single" w:sz="4" w:space="0" w:color="auto"/>
            </w:tcBorders>
          </w:tcPr>
          <w:p w14:paraId="42FCDBEC" w14:textId="77777777" w:rsidR="00FA3CBF" w:rsidRPr="00FA3CBF" w:rsidRDefault="00FA3CBF">
            <w:pPr>
              <w:autoSpaceDE w:val="0"/>
              <w:autoSpaceDN w:val="0"/>
              <w:adjustRightInd w:val="0"/>
              <w:rPr>
                <w:rFonts w:cs="Arial"/>
                <w:szCs w:val="18"/>
              </w:rPr>
            </w:pPr>
          </w:p>
        </w:tc>
        <w:tc>
          <w:tcPr>
            <w:tcW w:w="2373" w:type="dxa"/>
            <w:tcBorders>
              <w:top w:val="single" w:sz="4" w:space="0" w:color="auto"/>
              <w:left w:val="single" w:sz="4" w:space="0" w:color="auto"/>
              <w:bottom w:val="single" w:sz="4" w:space="0" w:color="auto"/>
              <w:right w:val="single" w:sz="4" w:space="0" w:color="auto"/>
            </w:tcBorders>
          </w:tcPr>
          <w:p w14:paraId="798DB2F0" w14:textId="77777777" w:rsidR="00FA3CBF" w:rsidRPr="00FA3CBF" w:rsidRDefault="00FA3CBF">
            <w:pPr>
              <w:autoSpaceDE w:val="0"/>
              <w:autoSpaceDN w:val="0"/>
              <w:adjustRightInd w:val="0"/>
              <w:rPr>
                <w:rFonts w:cs="Arial"/>
                <w:spacing w:val="-3"/>
                <w:szCs w:val="18"/>
              </w:rPr>
            </w:pPr>
          </w:p>
        </w:tc>
        <w:tc>
          <w:tcPr>
            <w:tcW w:w="2381" w:type="dxa"/>
            <w:tcBorders>
              <w:top w:val="single" w:sz="4" w:space="0" w:color="auto"/>
              <w:left w:val="single" w:sz="4" w:space="0" w:color="auto"/>
              <w:bottom w:val="single" w:sz="4" w:space="0" w:color="auto"/>
              <w:right w:val="single" w:sz="4" w:space="0" w:color="auto"/>
            </w:tcBorders>
            <w:hideMark/>
          </w:tcPr>
          <w:p w14:paraId="4C16A8F5" w14:textId="77777777" w:rsidR="00FA3CBF" w:rsidRPr="00FA3CBF" w:rsidRDefault="00FA3CBF">
            <w:pPr>
              <w:autoSpaceDE w:val="0"/>
              <w:autoSpaceDN w:val="0"/>
              <w:adjustRightInd w:val="0"/>
              <w:rPr>
                <w:rFonts w:cs="Arial"/>
                <w:spacing w:val="-3"/>
                <w:szCs w:val="18"/>
              </w:rPr>
            </w:pPr>
            <w:r>
              <w:t>Specify the methods and frequency</w:t>
            </w:r>
          </w:p>
        </w:tc>
      </w:tr>
    </w:tbl>
    <w:p w14:paraId="2823DF59" w14:textId="77777777" w:rsidR="00FA3CBF" w:rsidRPr="00FA3CBF" w:rsidRDefault="00FA3CBF" w:rsidP="00FA3CBF">
      <w:pPr>
        <w:rPr>
          <w:rFonts w:ascii="Calibri" w:hAnsi="Calibri" w:cs="Arial"/>
          <w:sz w:val="22"/>
          <w:szCs w:val="18"/>
        </w:rPr>
      </w:pPr>
    </w:p>
    <w:p w14:paraId="033C2709" w14:textId="77777777" w:rsidR="00FA3CBF" w:rsidRPr="00A747D8" w:rsidRDefault="00FA3CBF" w:rsidP="00FA3CBF">
      <w:pPr>
        <w:rPr>
          <w:rFonts w:cs="Arial"/>
          <w:szCs w:val="18"/>
        </w:rPr>
      </w:pPr>
      <w:r>
        <w:t xml:space="preserve">Add the following text: </w:t>
      </w:r>
      <w:r>
        <w:rPr>
          <w:i/>
        </w:rPr>
        <w:t>“Fees paid reduce the return on the investment”.</w:t>
      </w:r>
      <w:r>
        <w:t xml:space="preserve"> </w:t>
      </w:r>
    </w:p>
    <w:p w14:paraId="35B2459C" w14:textId="77777777" w:rsidR="00FA3CBF" w:rsidRPr="00A747D8" w:rsidRDefault="00FA3CBF"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color w:val="auto"/>
          <w:w w:val="100"/>
          <w:sz w:val="18"/>
          <w:szCs w:val="18"/>
        </w:rPr>
      </w:pPr>
    </w:p>
    <w:p w14:paraId="274A589B" w14:textId="306A0BC2" w:rsidR="0095207B" w:rsidRDefault="0095207B"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color w:val="auto"/>
          <w:w w:val="100"/>
          <w:sz w:val="18"/>
        </w:rPr>
        <w:t>The management fee includes the administrative costs associated with involving the expert, taking out insurance on the assets, the intermediary in miscellaneous assets taking out professional indemnity insurance</w:t>
      </w:r>
      <w:r>
        <w:rPr>
          <w:rFonts w:ascii="Arial" w:hAnsi="Arial"/>
          <w:w w:val="100"/>
          <w:sz w:val="18"/>
        </w:rPr>
        <w:t>, the intermediary in miscellaneous assets’ banking account fees and, where there is a buy-back or exchange option, activating a liquidity mechanism.</w:t>
      </w:r>
    </w:p>
    <w:p w14:paraId="451FB01E" w14:textId="77777777" w:rsidR="0095207B" w:rsidRDefault="0095207B"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
    <w:p w14:paraId="1CD7EFB0" w14:textId="77777777" w:rsidR="00B755FE" w:rsidRDefault="00B755FE"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
    <w:p w14:paraId="7C7651B5" w14:textId="4E93C5FE" w:rsidR="00B755FE" w:rsidRDefault="00B755FE"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b/>
          <w:w w:val="100"/>
          <w:sz w:val="18"/>
        </w:rPr>
        <w:t>IV. Investment evolution scenarios</w:t>
      </w:r>
    </w:p>
    <w:p w14:paraId="67748745" w14:textId="77777777" w:rsidR="00B755FE" w:rsidRDefault="00B755FE"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
    <w:p w14:paraId="161F82E8" w14:textId="452D305F" w:rsidR="00B755FE" w:rsidRDefault="00B755FE"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w w:val="100"/>
          <w:sz w:val="18"/>
        </w:rPr>
        <w:t>This section uses graphs or a table to demonstrate how the transaction works in order to show:</w:t>
      </w:r>
    </w:p>
    <w:p w14:paraId="71A57EA1" w14:textId="503F53C4" w:rsidR="00B755FE" w:rsidRDefault="00B755FE" w:rsidP="00AC30A7">
      <w:pPr>
        <w:pStyle w:val="CelluleIntitul"/>
        <w:keepNext/>
        <w:numPr>
          <w:ilvl w:val="0"/>
          <w:numId w:val="3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w w:val="100"/>
          <w:sz w:val="18"/>
        </w:rPr>
        <w:t>the amount invested;</w:t>
      </w:r>
    </w:p>
    <w:p w14:paraId="4B81DE70" w14:textId="0B357186" w:rsidR="00B755FE" w:rsidRDefault="00B755FE" w:rsidP="00AC30A7">
      <w:pPr>
        <w:pStyle w:val="CelluleIntitul"/>
        <w:keepNext/>
        <w:numPr>
          <w:ilvl w:val="0"/>
          <w:numId w:val="3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w w:val="100"/>
          <w:sz w:val="18"/>
        </w:rPr>
        <w:t>the impact of charges on the return of the investment, including any deductible capital gains fees;</w:t>
      </w:r>
    </w:p>
    <w:p w14:paraId="5AD07C17" w14:textId="14F58F37" w:rsidR="00B755FE" w:rsidRDefault="00B755FE" w:rsidP="00AC30A7">
      <w:pPr>
        <w:pStyle w:val="CelluleIntitul"/>
        <w:keepNext/>
        <w:numPr>
          <w:ilvl w:val="0"/>
          <w:numId w:val="3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roofErr w:type="gramStart"/>
      <w:r>
        <w:rPr>
          <w:rFonts w:ascii="Arial" w:hAnsi="Arial"/>
          <w:w w:val="100"/>
          <w:sz w:val="18"/>
        </w:rPr>
        <w:t>the</w:t>
      </w:r>
      <w:proofErr w:type="gramEnd"/>
      <w:r>
        <w:rPr>
          <w:rFonts w:ascii="Arial" w:hAnsi="Arial"/>
          <w:w w:val="100"/>
          <w:sz w:val="18"/>
        </w:rPr>
        <w:t xml:space="preserve"> impact of changes in the underlying assets market on the return of the investment.</w:t>
      </w:r>
    </w:p>
    <w:p w14:paraId="76953F04" w14:textId="77777777" w:rsidR="00B755FE" w:rsidRDefault="00B755FE" w:rsidP="00AC30A7">
      <w:pPr>
        <w:autoSpaceDE w:val="0"/>
        <w:autoSpaceDN w:val="0"/>
        <w:adjustRightInd w:val="0"/>
        <w:rPr>
          <w:rFonts w:eastAsia="Times New Roman" w:cs="Arial"/>
          <w:szCs w:val="18"/>
        </w:rPr>
      </w:pPr>
    </w:p>
    <w:p w14:paraId="6BC06A4B" w14:textId="77777777" w:rsidR="00B755FE" w:rsidRDefault="00B755FE" w:rsidP="00AC30A7">
      <w:pPr>
        <w:autoSpaceDE w:val="0"/>
        <w:autoSpaceDN w:val="0"/>
        <w:adjustRightInd w:val="0"/>
        <w:rPr>
          <w:rFonts w:eastAsia="Times New Roman" w:cs="Arial"/>
          <w:szCs w:val="18"/>
        </w:rPr>
      </w:pPr>
      <w:r>
        <w:t xml:space="preserve">Three scenarios should be illustrated: </w:t>
      </w:r>
    </w:p>
    <w:p w14:paraId="4F8DA9D4" w14:textId="77777777" w:rsidR="00B755FE" w:rsidRDefault="00B755FE" w:rsidP="00AC30A7">
      <w:pPr>
        <w:pStyle w:val="Paragraphedeliste"/>
        <w:numPr>
          <w:ilvl w:val="0"/>
          <w:numId w:val="39"/>
        </w:numPr>
        <w:autoSpaceDE w:val="0"/>
        <w:autoSpaceDN w:val="0"/>
        <w:adjustRightInd w:val="0"/>
        <w:rPr>
          <w:rFonts w:eastAsia="Times New Roman" w:cs="Arial"/>
          <w:szCs w:val="18"/>
        </w:rPr>
      </w:pPr>
      <w:r>
        <w:t xml:space="preserve">an unfavourable scenario, to be presented first with a view to showing the most harmful outcomes for the investor; </w:t>
      </w:r>
    </w:p>
    <w:p w14:paraId="3576AE2C" w14:textId="4EEF18F2" w:rsidR="00B755FE" w:rsidRDefault="00B755FE" w:rsidP="00AC30A7">
      <w:pPr>
        <w:pStyle w:val="Paragraphedeliste"/>
        <w:numPr>
          <w:ilvl w:val="0"/>
          <w:numId w:val="39"/>
        </w:numPr>
        <w:autoSpaceDE w:val="0"/>
        <w:autoSpaceDN w:val="0"/>
        <w:adjustRightInd w:val="0"/>
        <w:rPr>
          <w:rFonts w:eastAsia="Times New Roman" w:cs="Arial"/>
          <w:szCs w:val="18"/>
        </w:rPr>
      </w:pPr>
      <w:r>
        <w:t>a medium scenario;</w:t>
      </w:r>
    </w:p>
    <w:p w14:paraId="3C34C179" w14:textId="74E6EF77" w:rsidR="00B755FE" w:rsidRPr="00B755FE" w:rsidRDefault="00B755FE" w:rsidP="00AC30A7">
      <w:pPr>
        <w:pStyle w:val="Paragraphedeliste"/>
        <w:numPr>
          <w:ilvl w:val="0"/>
          <w:numId w:val="39"/>
        </w:numPr>
        <w:autoSpaceDE w:val="0"/>
        <w:autoSpaceDN w:val="0"/>
        <w:adjustRightInd w:val="0"/>
        <w:rPr>
          <w:rFonts w:eastAsia="Times New Roman" w:cs="Arial"/>
          <w:szCs w:val="18"/>
        </w:rPr>
      </w:pPr>
      <w:proofErr w:type="gramStart"/>
      <w:r>
        <w:t>a</w:t>
      </w:r>
      <w:proofErr w:type="gramEnd"/>
      <w:r>
        <w:t xml:space="preserve"> favourable scenario, which must illustrate how the investment works but should not in any way mislead the investor as to their potential returns.</w:t>
      </w:r>
    </w:p>
    <w:p w14:paraId="32F4B7FE" w14:textId="77777777" w:rsidR="00B755FE" w:rsidRDefault="00B755FE" w:rsidP="00AC30A7">
      <w:pPr>
        <w:autoSpaceDE w:val="0"/>
        <w:autoSpaceDN w:val="0"/>
        <w:adjustRightInd w:val="0"/>
        <w:rPr>
          <w:rFonts w:eastAsia="Times New Roman" w:cs="Arial"/>
          <w:szCs w:val="18"/>
        </w:rPr>
      </w:pPr>
    </w:p>
    <w:p w14:paraId="2312E451" w14:textId="2504A846" w:rsidR="00B755FE" w:rsidRDefault="00B755FE" w:rsidP="00AC30A7">
      <w:pPr>
        <w:autoSpaceDE w:val="0"/>
        <w:autoSpaceDN w:val="0"/>
        <w:adjustRightInd w:val="0"/>
        <w:rPr>
          <w:rFonts w:eastAsia="Times New Roman" w:cs="Arial"/>
          <w:szCs w:val="18"/>
        </w:rPr>
      </w:pPr>
      <w:r>
        <w:t>The examples used in creating these scenarios are based on reasonable, cautious assumptions about the future development of prices and market conditions.</w:t>
      </w:r>
    </w:p>
    <w:p w14:paraId="7A099D71" w14:textId="6F25EB31" w:rsidR="00041B4E" w:rsidRPr="00E56E0F" w:rsidRDefault="00041B4E"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0322332B" w14:textId="62297F51" w:rsidR="00AB4674" w:rsidRDefault="005A7A8A"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b/>
          <w:w w:val="100"/>
          <w:sz w:val="18"/>
        </w:rPr>
        <w:t>V. Information about the transaction participants</w:t>
      </w:r>
    </w:p>
    <w:p w14:paraId="7A099D73" w14:textId="77777777" w:rsidR="00041B4E" w:rsidRDefault="00041B4E"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0CC3B22A" w14:textId="77777777" w:rsidR="00AB4674" w:rsidRPr="00553DE1" w:rsidRDefault="00AB4674"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This section includes a list and the contact details of all parties involved in management, custody, control or distribution.</w:t>
      </w:r>
    </w:p>
    <w:p w14:paraId="7E8D4602" w14:textId="77777777" w:rsidR="00AB4674" w:rsidRDefault="00AB4674"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46B99E84" w14:textId="45185BFD" w:rsidR="0025297F" w:rsidRDefault="0025297F" w:rsidP="00AC30A7">
      <w:pPr>
        <w:pStyle w:val="CelluleIntitul"/>
        <w:widowControl/>
        <w:numPr>
          <w:ilvl w:val="0"/>
          <w:numId w:val="46"/>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Information regarding the intermediary in miscellaneous assets mentioned in article L. 550-1, paragraph I, subparagraph 1 and paragraph II of the Monetary and Financial Code that take the initiative in the transaction:</w:t>
      </w:r>
    </w:p>
    <w:p w14:paraId="5A03071E" w14:textId="77777777" w:rsidR="0025297F" w:rsidRPr="00E56E0F" w:rsidRDefault="0025297F"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Pr>
          <w:rFonts w:ascii="Arial" w:hAnsi="Arial"/>
          <w:i/>
          <w:w w:val="100"/>
          <w:sz w:val="18"/>
        </w:rPr>
        <w:t>a)</w:t>
      </w:r>
      <w:r>
        <w:tab/>
      </w:r>
      <w:r>
        <w:rPr>
          <w:rFonts w:ascii="Arial" w:hAnsi="Arial"/>
          <w:w w:val="100"/>
          <w:sz w:val="18"/>
        </w:rPr>
        <w:t xml:space="preserve">For </w:t>
      </w:r>
      <w:proofErr w:type="gramStart"/>
      <w:r>
        <w:rPr>
          <w:rFonts w:ascii="Arial" w:hAnsi="Arial"/>
          <w:w w:val="100"/>
          <w:sz w:val="18"/>
        </w:rPr>
        <w:t>individuals :</w:t>
      </w:r>
      <w:proofErr w:type="gramEnd"/>
      <w:r>
        <w:rPr>
          <w:rFonts w:ascii="Arial" w:hAnsi="Arial"/>
          <w:w w:val="100"/>
          <w:sz w:val="18"/>
        </w:rPr>
        <w:t xml:space="preserve"> name, postal address;</w:t>
      </w:r>
    </w:p>
    <w:p w14:paraId="4134E995" w14:textId="7F8CAE3D" w:rsidR="0025297F" w:rsidRDefault="0025297F"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rPr>
          <w:rFonts w:ascii="Arial" w:hAnsi="Arial"/>
          <w:i/>
          <w:spacing w:val="-9"/>
          <w:w w:val="100"/>
          <w:sz w:val="18"/>
        </w:rPr>
        <w:lastRenderedPageBreak/>
        <w:t>b)</w:t>
      </w:r>
      <w:r>
        <w:tab/>
      </w:r>
      <w:r>
        <w:rPr>
          <w:rFonts w:ascii="Arial" w:hAnsi="Arial"/>
          <w:w w:val="100"/>
          <w:sz w:val="18"/>
        </w:rPr>
        <w:t>For corporate entities: company name, registered office and postal address (if different), governance, share capital, name of auditor (where applicable) and corporate purpose.</w:t>
      </w:r>
    </w:p>
    <w:p w14:paraId="75138490" w14:textId="3EFFBF4C" w:rsidR="00B755FE" w:rsidRPr="00B755FE" w:rsidRDefault="00B755FE"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tab/>
      </w:r>
      <w:proofErr w:type="gramStart"/>
      <w:r>
        <w:rPr>
          <w:rFonts w:ascii="Arial" w:hAnsi="Arial"/>
          <w:w w:val="100"/>
          <w:sz w:val="18"/>
        </w:rPr>
        <w:t>Indication of revenues in each of the last three financial years.</w:t>
      </w:r>
      <w:proofErr w:type="gramEnd"/>
    </w:p>
    <w:p w14:paraId="25F1D13F" w14:textId="707FEE23" w:rsidR="0025297F" w:rsidRDefault="00B755FE"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tab/>
      </w:r>
    </w:p>
    <w:p w14:paraId="298A7735" w14:textId="4622D13D" w:rsidR="00C77C9D" w:rsidRPr="00E56E0F" w:rsidRDefault="00C77C9D" w:rsidP="00AC30A7">
      <w:pPr>
        <w:pStyle w:val="CelluleIntitul"/>
        <w:widowControl/>
        <w:numPr>
          <w:ilvl w:val="0"/>
          <w:numId w:val="46"/>
        </w:numPr>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spacing w:val="-2"/>
          <w:w w:val="100"/>
          <w:sz w:val="18"/>
        </w:rPr>
        <w:t>Information regarding the expert who attests to the existence of the assets and gives an opinion on their liquidity and value:</w:t>
      </w:r>
    </w:p>
    <w:p w14:paraId="29FF97B0" w14:textId="77777777" w:rsidR="00A52EF6" w:rsidRPr="00E56E0F" w:rsidRDefault="00A52EF6"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Pr>
          <w:rFonts w:ascii="Arial" w:hAnsi="Arial"/>
          <w:i/>
          <w:w w:val="100"/>
          <w:sz w:val="18"/>
        </w:rPr>
        <w:t>a)</w:t>
      </w:r>
      <w:r>
        <w:tab/>
      </w:r>
      <w:r>
        <w:rPr>
          <w:rFonts w:ascii="Arial" w:hAnsi="Arial"/>
          <w:w w:val="100"/>
          <w:sz w:val="18"/>
        </w:rPr>
        <w:t xml:space="preserve">For </w:t>
      </w:r>
      <w:proofErr w:type="gramStart"/>
      <w:r>
        <w:rPr>
          <w:rFonts w:ascii="Arial" w:hAnsi="Arial"/>
          <w:w w:val="100"/>
          <w:sz w:val="18"/>
        </w:rPr>
        <w:t>individuals :</w:t>
      </w:r>
      <w:proofErr w:type="gramEnd"/>
      <w:r>
        <w:rPr>
          <w:rFonts w:ascii="Arial" w:hAnsi="Arial"/>
          <w:w w:val="100"/>
          <w:sz w:val="18"/>
        </w:rPr>
        <w:t xml:space="preserve"> name, postal address;</w:t>
      </w:r>
    </w:p>
    <w:p w14:paraId="4D6AF156" w14:textId="77777777" w:rsidR="00A52EF6" w:rsidRDefault="00A52EF6" w:rsidP="00AC30A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rPr>
          <w:rFonts w:ascii="Arial" w:hAnsi="Arial"/>
          <w:i/>
          <w:spacing w:val="-9"/>
          <w:w w:val="100"/>
          <w:sz w:val="18"/>
        </w:rPr>
        <w:t>b)</w:t>
      </w:r>
      <w:r>
        <w:tab/>
      </w:r>
      <w:r>
        <w:rPr>
          <w:rFonts w:ascii="Arial" w:hAnsi="Arial"/>
          <w:w w:val="100"/>
          <w:sz w:val="18"/>
        </w:rPr>
        <w:t>For corporate entities: company name, legal form, registered office and postal address (if different);</w:t>
      </w:r>
    </w:p>
    <w:p w14:paraId="173A1719" w14:textId="77777777" w:rsidR="00AB4674" w:rsidRDefault="00AB4674"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2190AFEB" w14:textId="4F26E6AB" w:rsidR="0025297F" w:rsidRDefault="00AB4674" w:rsidP="00AC30A7">
      <w:pPr>
        <w:pStyle w:val="CelluleIntitul"/>
        <w:widowControl/>
        <w:numPr>
          <w:ilvl w:val="0"/>
          <w:numId w:val="46"/>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Pr>
          <w:rFonts w:ascii="Arial" w:hAnsi="Arial"/>
          <w:spacing w:val="-2"/>
          <w:w w:val="100"/>
          <w:sz w:val="18"/>
        </w:rPr>
        <w:t>Name and address of the auditor (where applicable)</w:t>
      </w:r>
    </w:p>
    <w:p w14:paraId="03E4ACC8" w14:textId="77777777" w:rsidR="00AB4674" w:rsidRDefault="00AB4674"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5E1FE606" w14:textId="19CD1CAE" w:rsidR="00AB4674" w:rsidRPr="00AB4674" w:rsidRDefault="00BC0E2D" w:rsidP="00AC30A7">
      <w:pPr>
        <w:pStyle w:val="CelluleIntitul"/>
        <w:widowControl/>
        <w:numPr>
          <w:ilvl w:val="0"/>
          <w:numId w:val="46"/>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spacing w:val="-2"/>
          <w:w w:val="100"/>
          <w:sz w:val="18"/>
        </w:rPr>
        <w:t>Distributors (provide information about the prospective distributors at the time of filing this information document)</w:t>
      </w:r>
    </w:p>
    <w:p w14:paraId="08C85D4F" w14:textId="5CDD0AED" w:rsidR="00AB4674" w:rsidRPr="00AB4674" w:rsidRDefault="00AB4674" w:rsidP="00AC30A7">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spacing w:val="-2"/>
          <w:w w:val="100"/>
          <w:sz w:val="18"/>
        </w:rPr>
        <w:t>Name and postal address or, for corporate entities, company name, legal form, registered office and postal address (if different);</w:t>
      </w:r>
    </w:p>
    <w:p w14:paraId="702BDF3C" w14:textId="77777777" w:rsidR="00AB4674" w:rsidRDefault="00AB4674"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3296CC32" w14:textId="69C998A6" w:rsidR="00494065" w:rsidRDefault="00494065" w:rsidP="00AC30A7">
      <w:pPr>
        <w:pStyle w:val="CelluleIntitul"/>
        <w:widowControl/>
        <w:numPr>
          <w:ilvl w:val="0"/>
          <w:numId w:val="46"/>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spacing w:val="-2"/>
          <w:w w:val="100"/>
          <w:sz w:val="18"/>
        </w:rPr>
        <w:t>Information regarding the entity responsible for insuring the assets to which title is acquired or exchanged against a life annuity</w:t>
      </w:r>
    </w:p>
    <w:p w14:paraId="1766A8D7" w14:textId="5867F4B4" w:rsidR="00494065" w:rsidRPr="00AB4674" w:rsidRDefault="00494065" w:rsidP="00AC30A7">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roofErr w:type="gramStart"/>
      <w:r>
        <w:rPr>
          <w:rFonts w:ascii="Arial" w:hAnsi="Arial"/>
          <w:spacing w:val="-2"/>
          <w:w w:val="100"/>
          <w:sz w:val="18"/>
        </w:rPr>
        <w:t>Company name, legal form, registered office and postal address (if different).</w:t>
      </w:r>
      <w:proofErr w:type="gramEnd"/>
    </w:p>
    <w:p w14:paraId="5E2478B9" w14:textId="77777777" w:rsidR="00494065" w:rsidRPr="00AB4674" w:rsidRDefault="00494065"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29F99310" w14:textId="2922D7E3" w:rsidR="00AB4674" w:rsidRPr="00AB4674" w:rsidRDefault="00AB4674" w:rsidP="00AC30A7">
      <w:pPr>
        <w:pStyle w:val="CelluleIntitul"/>
        <w:widowControl/>
        <w:numPr>
          <w:ilvl w:val="0"/>
          <w:numId w:val="46"/>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spacing w:val="-2"/>
          <w:w w:val="100"/>
          <w:sz w:val="18"/>
        </w:rPr>
        <w:t>If there is a buy-back or exchange option, information about the persons guaranteeing the liquidity of the assets or the title to the assets</w:t>
      </w:r>
    </w:p>
    <w:p w14:paraId="00329B23" w14:textId="16BEF8A8" w:rsidR="00AB4674" w:rsidRPr="00AB4674" w:rsidRDefault="00AB4674" w:rsidP="00AC30A7">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roofErr w:type="gramStart"/>
      <w:r>
        <w:rPr>
          <w:rFonts w:ascii="Arial" w:hAnsi="Arial"/>
          <w:spacing w:val="-2"/>
          <w:w w:val="100"/>
          <w:sz w:val="18"/>
        </w:rPr>
        <w:t>Company name, legal form, registered office and postal address (if different), type of authorisation.</w:t>
      </w:r>
      <w:proofErr w:type="gramEnd"/>
    </w:p>
    <w:p w14:paraId="668BA30E" w14:textId="77777777" w:rsidR="00AB4674" w:rsidRDefault="00AB4674"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0276CCDC" w14:textId="77777777" w:rsidR="00EC26C5" w:rsidRDefault="00EC26C5"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4C19524A" w14:textId="41C1FE98" w:rsidR="00EC26C5" w:rsidRDefault="00EC26C5"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b/>
          <w:w w:val="100"/>
          <w:sz w:val="18"/>
        </w:rPr>
        <w:t>VI. Buy-back or exchange option</w:t>
      </w:r>
    </w:p>
    <w:p w14:paraId="15FB2C8D" w14:textId="77777777" w:rsidR="00AB4674" w:rsidRDefault="00AB4674"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3B6AE37C" w14:textId="6CD1EF50" w:rsidR="00EC26C5" w:rsidRDefault="00EC26C5" w:rsidP="00AC30A7">
      <w:pPr>
        <w:pStyle w:val="CelluleIntitul"/>
        <w:widowControl/>
        <w:numPr>
          <w:ilvl w:val="0"/>
          <w:numId w:val="4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w w:val="100"/>
          <w:sz w:val="18"/>
        </w:rPr>
        <w:t>Legal methods for buy-back or exchange;</w:t>
      </w:r>
    </w:p>
    <w:p w14:paraId="01718B5D" w14:textId="6CF149D2" w:rsidR="00EC26C5" w:rsidRDefault="00EC26C5"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w w:val="100"/>
          <w:sz w:val="18"/>
        </w:rPr>
        <w:t>Conditions, applicable clauses, procedure and time frame for implementation.</w:t>
      </w:r>
    </w:p>
    <w:p w14:paraId="33B49DB6" w14:textId="77777777" w:rsidR="00EC26C5" w:rsidRDefault="00EC26C5"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
    <w:p w14:paraId="553BA9E3" w14:textId="33DAA38A" w:rsidR="00EC26C5" w:rsidRPr="00EC26C5" w:rsidRDefault="00EC26C5" w:rsidP="00AC30A7">
      <w:pPr>
        <w:pStyle w:val="CelluleIntitul"/>
        <w:widowControl/>
        <w:numPr>
          <w:ilvl w:val="0"/>
          <w:numId w:val="4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w w:val="100"/>
          <w:sz w:val="18"/>
        </w:rPr>
        <w:t>Payment methods for the acquired assets</w:t>
      </w:r>
    </w:p>
    <w:p w14:paraId="11A56776" w14:textId="77777777" w:rsidR="00EC26C5" w:rsidRDefault="00EC26C5"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42FA244A" w14:textId="77777777" w:rsidR="00562F92" w:rsidRDefault="00562F92"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1267CC5D" w14:textId="4CD6C16E" w:rsidR="00EC26C5" w:rsidRDefault="00EC26C5"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b/>
          <w:w w:val="100"/>
          <w:sz w:val="18"/>
        </w:rPr>
        <w:t>VII. Other information</w:t>
      </w:r>
    </w:p>
    <w:p w14:paraId="0ACB3E25" w14:textId="77777777" w:rsidR="00EC26C5" w:rsidRDefault="00EC26C5"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BEE7EFC" w14:textId="30365F1A" w:rsidR="00EC26C5" w:rsidRDefault="00EC26C5" w:rsidP="00AC30A7">
      <w:pPr>
        <w:pStyle w:val="CelluleIntitul"/>
        <w:keepNext/>
        <w:numPr>
          <w:ilvl w:val="0"/>
          <w:numId w:val="48"/>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w w:val="100"/>
          <w:sz w:val="18"/>
        </w:rPr>
        <w:t xml:space="preserve">Tax regime, if relevant </w:t>
      </w:r>
    </w:p>
    <w:p w14:paraId="0C599269" w14:textId="77777777" w:rsidR="00EC26C5" w:rsidRDefault="00EC26C5"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60"/>
        <w:jc w:val="both"/>
        <w:rPr>
          <w:rFonts w:ascii="Arial" w:hAnsi="Arial" w:cs="Arial"/>
          <w:bCs/>
          <w:w w:val="100"/>
          <w:sz w:val="18"/>
          <w:szCs w:val="18"/>
        </w:rPr>
      </w:pPr>
    </w:p>
    <w:p w14:paraId="65C0C3B1" w14:textId="65C76C0E" w:rsidR="00EC26C5" w:rsidRDefault="00EC26C5" w:rsidP="00AC30A7">
      <w:pPr>
        <w:pStyle w:val="CelluleIntitul"/>
        <w:keepNext/>
        <w:numPr>
          <w:ilvl w:val="0"/>
          <w:numId w:val="48"/>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w w:val="100"/>
          <w:sz w:val="18"/>
        </w:rPr>
        <w:t>Content of the dossier to be returned to the investor: information document, contracts.</w:t>
      </w:r>
    </w:p>
    <w:p w14:paraId="6D776712" w14:textId="77777777" w:rsidR="00EC26C5" w:rsidRDefault="00EC26C5" w:rsidP="00AC30A7">
      <w:pPr>
        <w:pStyle w:val="Paragraphedeliste"/>
        <w:rPr>
          <w:rFonts w:cs="Arial"/>
          <w:bCs/>
          <w:szCs w:val="18"/>
        </w:rPr>
      </w:pPr>
    </w:p>
    <w:p w14:paraId="6EBD411A" w14:textId="3693E486" w:rsidR="00EC26C5" w:rsidRDefault="00EC26C5" w:rsidP="00AC30A7">
      <w:pPr>
        <w:pStyle w:val="CelluleIntitul"/>
        <w:keepNext/>
        <w:numPr>
          <w:ilvl w:val="0"/>
          <w:numId w:val="48"/>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w w:val="100"/>
          <w:sz w:val="18"/>
        </w:rPr>
        <w:t>Persons responsible for the information document</w:t>
      </w:r>
    </w:p>
    <w:p w14:paraId="62DE1D3F" w14:textId="77777777" w:rsidR="000F5E1E" w:rsidRDefault="000F5E1E"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roofErr w:type="gramStart"/>
      <w:r>
        <w:rPr>
          <w:rFonts w:ascii="Arial" w:hAnsi="Arial"/>
          <w:color w:val="auto"/>
          <w:w w:val="100"/>
          <w:sz w:val="18"/>
        </w:rPr>
        <w:t>Signature of the intermediary in miscellaneous assets</w:t>
      </w:r>
      <w:r>
        <w:rPr>
          <w:rFonts w:ascii="Arial" w:hAnsi="Arial"/>
          <w:w w:val="100"/>
          <w:sz w:val="18"/>
        </w:rPr>
        <w:t xml:space="preserve"> mentioned in article L. 550-1, paragraph I, subparagraph 1 and paragraph II of the Monetary and Financial Code that take the initiative in the transaction.</w:t>
      </w:r>
      <w:proofErr w:type="gramEnd"/>
    </w:p>
    <w:p w14:paraId="600FB4FC" w14:textId="77777777" w:rsidR="000F5E1E" w:rsidRDefault="000F5E1E"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6BA203BF" w14:textId="615C65C7" w:rsidR="000F5E1E" w:rsidRDefault="000F5E1E"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w w:val="100"/>
          <w:sz w:val="18"/>
        </w:rPr>
        <w:t>Addition of the text “The information in this document is accurate and contains no omissions that might alter its scope”.</w:t>
      </w:r>
    </w:p>
    <w:p w14:paraId="3538DBFE" w14:textId="77777777" w:rsidR="000F5E1E" w:rsidRDefault="000F5E1E"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0B98093" w14:textId="208FF2FE" w:rsidR="000F5E1E" w:rsidRPr="00EC26C5" w:rsidRDefault="000F5E1E" w:rsidP="00AC30A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w w:val="100"/>
          <w:sz w:val="18"/>
        </w:rPr>
        <w:t>Addition of the name, address, phone number and email address of the person investors should contact for any additional information.</w:t>
      </w:r>
    </w:p>
    <w:p w14:paraId="099AE69F" w14:textId="4AE8FED7" w:rsidR="00D23A56" w:rsidRPr="00D23A56" w:rsidRDefault="00D23A56" w:rsidP="00AC30A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sectPr w:rsidR="00D23A56" w:rsidRPr="00D23A56" w:rsidSect="004814A4">
      <w:headerReference w:type="default" r:id="rId12"/>
      <w:footerReference w:type="even" r:id="rId13"/>
      <w:footerReference w:type="default" r:id="rId14"/>
      <w:headerReference w:type="first" r:id="rId15"/>
      <w:footerReference w:type="first" r:id="rId16"/>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1C97A" w14:textId="77777777" w:rsidR="002B0245" w:rsidRDefault="002B0245">
      <w:r>
        <w:separator/>
      </w:r>
    </w:p>
  </w:endnote>
  <w:endnote w:type="continuationSeparator" w:id="0">
    <w:p w14:paraId="6E0476B4" w14:textId="77777777" w:rsidR="002B0245" w:rsidRDefault="002B0245">
      <w:r>
        <w:continuationSeparator/>
      </w:r>
    </w:p>
  </w:endnote>
  <w:endnote w:type="continuationNotice" w:id="1">
    <w:p w14:paraId="1B66749D" w14:textId="77777777" w:rsidR="002B0245" w:rsidRDefault="002B02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9F81" w14:textId="77777777" w:rsidR="002D2DDB" w:rsidRDefault="002D2DDB"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7A099F82" w14:textId="77777777" w:rsidR="002D2DDB" w:rsidRDefault="002D2D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9F83" w14:textId="232DF439" w:rsidR="002D2DDB" w:rsidRDefault="00405BD4" w:rsidP="00405BD4">
    <w:pPr>
      <w:pStyle w:val="Pieddepage"/>
      <w:tabs>
        <w:tab w:val="clear" w:pos="4536"/>
        <w:tab w:val="clear" w:pos="9072"/>
        <w:tab w:val="left" w:pos="8222"/>
      </w:tabs>
    </w:pPr>
    <w:r w:rsidRPr="0083237A">
      <w:rPr>
        <w:i/>
        <w:szCs w:val="16"/>
      </w:rPr>
      <w:t>This translation is for information purposes only</w:t>
    </w:r>
    <w:r w:rsidRPr="00F36185">
      <w:rPr>
        <w:rStyle w:val="Numrodepage0"/>
        <w:color w:val="808080"/>
        <w:szCs w:val="16"/>
      </w:rPr>
      <w:t xml:space="preserve"> </w:t>
    </w:r>
    <w:r>
      <w:rPr>
        <w:rStyle w:val="Numrodepage0"/>
        <w:color w:val="808080"/>
        <w:szCs w:val="16"/>
      </w:rPr>
      <w:tab/>
    </w:r>
    <w:r w:rsidR="002D2DDB" w:rsidRPr="00F36185">
      <w:rPr>
        <w:rStyle w:val="Numrodepage0"/>
        <w:color w:val="808080"/>
        <w:szCs w:val="16"/>
      </w:rPr>
      <w:fldChar w:fldCharType="begin"/>
    </w:r>
    <w:r w:rsidR="002D2DDB" w:rsidRPr="00F36185">
      <w:rPr>
        <w:rStyle w:val="Numrodepage0"/>
        <w:color w:val="808080"/>
        <w:szCs w:val="16"/>
      </w:rPr>
      <w:instrText xml:space="preserve"> PAGE </w:instrText>
    </w:r>
    <w:r w:rsidR="002D2DDB" w:rsidRPr="00F36185">
      <w:rPr>
        <w:rStyle w:val="Numrodepage0"/>
        <w:color w:val="808080"/>
        <w:szCs w:val="16"/>
      </w:rPr>
      <w:fldChar w:fldCharType="separate"/>
    </w:r>
    <w:r>
      <w:rPr>
        <w:rStyle w:val="Numrodepage0"/>
        <w:noProof/>
        <w:color w:val="808080"/>
        <w:szCs w:val="16"/>
      </w:rPr>
      <w:t>4</w:t>
    </w:r>
    <w:r w:rsidR="002D2DDB" w:rsidRPr="00F36185">
      <w:rPr>
        <w:rStyle w:val="Numrodepage0"/>
        <w:color w:val="808080"/>
        <w:szCs w:val="16"/>
      </w:rPr>
      <w:fldChar w:fldCharType="end"/>
    </w:r>
    <w:r w:rsidR="002D2DDB">
      <w:rPr>
        <w:rStyle w:val="Numrodepage0"/>
        <w:color w:val="808080"/>
      </w:rPr>
      <w:t>/</w:t>
    </w:r>
    <w:r w:rsidR="002D2DDB" w:rsidRPr="00F36185">
      <w:rPr>
        <w:rStyle w:val="Numrodepage0"/>
        <w:color w:val="808080"/>
      </w:rPr>
      <w:fldChar w:fldCharType="begin"/>
    </w:r>
    <w:r w:rsidR="002D2DDB" w:rsidRPr="00F36185">
      <w:rPr>
        <w:rStyle w:val="Numrodepage0"/>
        <w:color w:val="808080"/>
      </w:rPr>
      <w:instrText xml:space="preserve"> NUMPAGES </w:instrText>
    </w:r>
    <w:r w:rsidR="002D2DDB" w:rsidRPr="00F36185">
      <w:rPr>
        <w:rStyle w:val="Numrodepage0"/>
        <w:color w:val="808080"/>
      </w:rPr>
      <w:fldChar w:fldCharType="separate"/>
    </w:r>
    <w:r>
      <w:rPr>
        <w:rStyle w:val="Numrodepage0"/>
        <w:noProof/>
        <w:color w:val="808080"/>
      </w:rPr>
      <w:t>4</w:t>
    </w:r>
    <w:r w:rsidR="002D2DDB"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9F85" w14:textId="6C877204" w:rsidR="002D2DDB" w:rsidRPr="00DC45D6" w:rsidRDefault="002D2DDB" w:rsidP="00405BD4">
    <w:pPr>
      <w:pBdr>
        <w:top w:val="single" w:sz="4" w:space="1" w:color="808080"/>
      </w:pBdr>
      <w:tabs>
        <w:tab w:val="left" w:pos="142"/>
        <w:tab w:val="left" w:pos="8080"/>
      </w:tabs>
      <w:jc w:val="left"/>
      <w:rPr>
        <w:color w:val="808080"/>
        <w:sz w:val="16"/>
        <w:szCs w:val="16"/>
      </w:rPr>
    </w:pPr>
    <w:r>
      <w:tab/>
    </w:r>
    <w:r w:rsidR="00405BD4" w:rsidRPr="0083237A">
      <w:rPr>
        <w:i/>
        <w:sz w:val="16"/>
        <w:szCs w:val="16"/>
      </w:rPr>
      <w:t>This translation is for information purposes only</w:t>
    </w:r>
    <w:r w:rsidR="00405BD4">
      <w:rPr>
        <w:i/>
        <w:sz w:val="16"/>
        <w:szCs w:val="16"/>
      </w:rPr>
      <w:tab/>
    </w:r>
    <w:r w:rsidR="00405BD4" w:rsidRPr="00DF7C85">
      <w:rPr>
        <w:rStyle w:val="Numrodepage0"/>
        <w:color w:val="808080"/>
        <w:sz w:val="16"/>
        <w:szCs w:val="16"/>
      </w:rPr>
      <w:t xml:space="preserve"> </w:t>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405BD4">
      <w:rPr>
        <w:rStyle w:val="Numrodepage0"/>
        <w:noProof/>
        <w:color w:val="808080"/>
        <w:sz w:val="16"/>
        <w:szCs w:val="16"/>
      </w:rPr>
      <w:t>1</w:t>
    </w:r>
    <w:r w:rsidRPr="00DF7C85">
      <w:rPr>
        <w:rStyle w:val="Numrodepage0"/>
        <w:color w:val="808080"/>
        <w:sz w:val="16"/>
        <w:szCs w:val="16"/>
      </w:rPr>
      <w:fldChar w:fldCharType="end"/>
    </w:r>
    <w:r>
      <w:rPr>
        <w:rStyle w:val="Numrodepage0"/>
        <w:color w:val="808080"/>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EEC2F" w14:textId="77777777" w:rsidR="002B0245" w:rsidRDefault="002B0245">
      <w:r>
        <w:separator/>
      </w:r>
    </w:p>
  </w:footnote>
  <w:footnote w:type="continuationSeparator" w:id="0">
    <w:p w14:paraId="39785093" w14:textId="77777777" w:rsidR="002B0245" w:rsidRDefault="002B0245">
      <w:r>
        <w:continuationSeparator/>
      </w:r>
    </w:p>
  </w:footnote>
  <w:footnote w:type="continuationNotice" w:id="1">
    <w:p w14:paraId="4555B8B7" w14:textId="77777777" w:rsidR="002B0245" w:rsidRDefault="002B024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9F80" w14:textId="2B46F1A0" w:rsidR="002D2DDB" w:rsidRPr="00A951BF" w:rsidRDefault="002D2DDB" w:rsidP="002C60E8">
    <w:pPr>
      <w:pStyle w:val="numrodepage"/>
      <w:pBdr>
        <w:bottom w:val="single" w:sz="4" w:space="1" w:color="808080"/>
      </w:pBdr>
      <w:spacing w:line="240" w:lineRule="auto"/>
      <w:ind w:left="1134"/>
      <w:jc w:val="both"/>
    </w:pPr>
    <w:r>
      <w:rPr>
        <w:noProof/>
        <w:szCs w:val="16"/>
        <w:lang w:val="fr-FR" w:eastAsia="fr-FR" w:bidi="ar-SA"/>
      </w:rPr>
      <w:drawing>
        <wp:anchor distT="0" distB="0" distL="114300" distR="114300" simplePos="0" relativeHeight="251658240" behindDoc="0" locked="0" layoutInCell="1" allowOverlap="1" wp14:anchorId="7A099F86" wp14:editId="7A099F87">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Standard layout of offer document – Annex 2 to AMF instruction – DOC 2017-06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9F84" w14:textId="12EBB04F" w:rsidR="002D2DDB" w:rsidRDefault="002D2DDB">
    <w:pPr>
      <w:pStyle w:val="En-tte"/>
    </w:pPr>
    <w:r>
      <w:rPr>
        <w:noProof/>
        <w:lang w:val="fr-FR" w:eastAsia="fr-FR" w:bidi="ar-SA"/>
      </w:rPr>
      <w:drawing>
        <wp:anchor distT="0" distB="0" distL="114300" distR="114300" simplePos="0" relativeHeight="251658241" behindDoc="0" locked="0" layoutInCell="1" allowOverlap="1" wp14:anchorId="7A099F88" wp14:editId="7A099F89">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E61E5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FFFFFFFE"/>
    <w:multiLevelType w:val="singleLevel"/>
    <w:tmpl w:val="9E324F4C"/>
    <w:lvl w:ilvl="0">
      <w:numFmt w:val="bullet"/>
      <w:lvlText w:val="*"/>
      <w:lvlJc w:val="left"/>
    </w:lvl>
  </w:abstractNum>
  <w:abstractNum w:abstractNumId="2">
    <w:nsid w:val="022E5170"/>
    <w:multiLevelType w:val="hybridMultilevel"/>
    <w:tmpl w:val="BBC298E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C955285"/>
    <w:multiLevelType w:val="hybridMultilevel"/>
    <w:tmpl w:val="F264AD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22E71C3"/>
    <w:multiLevelType w:val="hybridMultilevel"/>
    <w:tmpl w:val="6436E14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45C299E"/>
    <w:multiLevelType w:val="hybridMultilevel"/>
    <w:tmpl w:val="8F2294A0"/>
    <w:lvl w:ilvl="0" w:tplc="040C000F">
      <w:start w:val="1"/>
      <w:numFmt w:val="decimal"/>
      <w:lvlText w:val="%1."/>
      <w:lvlJc w:val="left"/>
      <w:pPr>
        <w:tabs>
          <w:tab w:val="num" w:pos="720"/>
        </w:tabs>
        <w:ind w:left="720" w:hanging="360"/>
      </w:pPr>
      <w:rPr>
        <w:rFonts w:hint="default"/>
      </w:rPr>
    </w:lvl>
    <w:lvl w:ilvl="1" w:tplc="42C29ACE">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nsid w:val="379E57F0"/>
    <w:multiLevelType w:val="hybridMultilevel"/>
    <w:tmpl w:val="1FF08F7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3AF62AF0"/>
    <w:multiLevelType w:val="hybridMultilevel"/>
    <w:tmpl w:val="01A212E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7F1B0C"/>
    <w:multiLevelType w:val="hybridMultilevel"/>
    <w:tmpl w:val="8828FDA8"/>
    <w:lvl w:ilvl="0" w:tplc="040C0001">
      <w:start w:val="1"/>
      <w:numFmt w:val="bullet"/>
      <w:lvlText w:val=""/>
      <w:lvlJc w:val="left"/>
      <w:pPr>
        <w:ind w:left="-260" w:hanging="360"/>
      </w:pPr>
      <w:rPr>
        <w:rFonts w:ascii="Symbol" w:hAnsi="Symbol" w:hint="default"/>
      </w:rPr>
    </w:lvl>
    <w:lvl w:ilvl="1" w:tplc="040C0003" w:tentative="1">
      <w:start w:val="1"/>
      <w:numFmt w:val="bullet"/>
      <w:lvlText w:val="o"/>
      <w:lvlJc w:val="left"/>
      <w:pPr>
        <w:ind w:left="460" w:hanging="360"/>
      </w:pPr>
      <w:rPr>
        <w:rFonts w:ascii="Courier New" w:hAnsi="Courier New" w:cs="Courier New" w:hint="default"/>
      </w:rPr>
    </w:lvl>
    <w:lvl w:ilvl="2" w:tplc="040C0005" w:tentative="1">
      <w:start w:val="1"/>
      <w:numFmt w:val="bullet"/>
      <w:lvlText w:val=""/>
      <w:lvlJc w:val="left"/>
      <w:pPr>
        <w:ind w:left="1180" w:hanging="360"/>
      </w:pPr>
      <w:rPr>
        <w:rFonts w:ascii="Wingdings" w:hAnsi="Wingdings" w:hint="default"/>
      </w:rPr>
    </w:lvl>
    <w:lvl w:ilvl="3" w:tplc="040C0001" w:tentative="1">
      <w:start w:val="1"/>
      <w:numFmt w:val="bullet"/>
      <w:lvlText w:val=""/>
      <w:lvlJc w:val="left"/>
      <w:pPr>
        <w:ind w:left="1900" w:hanging="360"/>
      </w:pPr>
      <w:rPr>
        <w:rFonts w:ascii="Symbol" w:hAnsi="Symbol" w:hint="default"/>
      </w:rPr>
    </w:lvl>
    <w:lvl w:ilvl="4" w:tplc="040C0003" w:tentative="1">
      <w:start w:val="1"/>
      <w:numFmt w:val="bullet"/>
      <w:lvlText w:val="o"/>
      <w:lvlJc w:val="left"/>
      <w:pPr>
        <w:ind w:left="2620" w:hanging="360"/>
      </w:pPr>
      <w:rPr>
        <w:rFonts w:ascii="Courier New" w:hAnsi="Courier New" w:cs="Courier New" w:hint="default"/>
      </w:rPr>
    </w:lvl>
    <w:lvl w:ilvl="5" w:tplc="040C0005" w:tentative="1">
      <w:start w:val="1"/>
      <w:numFmt w:val="bullet"/>
      <w:lvlText w:val=""/>
      <w:lvlJc w:val="left"/>
      <w:pPr>
        <w:ind w:left="3340" w:hanging="360"/>
      </w:pPr>
      <w:rPr>
        <w:rFonts w:ascii="Wingdings" w:hAnsi="Wingdings" w:hint="default"/>
      </w:rPr>
    </w:lvl>
    <w:lvl w:ilvl="6" w:tplc="040C0001" w:tentative="1">
      <w:start w:val="1"/>
      <w:numFmt w:val="bullet"/>
      <w:lvlText w:val=""/>
      <w:lvlJc w:val="left"/>
      <w:pPr>
        <w:ind w:left="4060" w:hanging="360"/>
      </w:pPr>
      <w:rPr>
        <w:rFonts w:ascii="Symbol" w:hAnsi="Symbol" w:hint="default"/>
      </w:rPr>
    </w:lvl>
    <w:lvl w:ilvl="7" w:tplc="040C0003" w:tentative="1">
      <w:start w:val="1"/>
      <w:numFmt w:val="bullet"/>
      <w:lvlText w:val="o"/>
      <w:lvlJc w:val="left"/>
      <w:pPr>
        <w:ind w:left="4780" w:hanging="360"/>
      </w:pPr>
      <w:rPr>
        <w:rFonts w:ascii="Courier New" w:hAnsi="Courier New" w:cs="Courier New" w:hint="default"/>
      </w:rPr>
    </w:lvl>
    <w:lvl w:ilvl="8" w:tplc="040C0005" w:tentative="1">
      <w:start w:val="1"/>
      <w:numFmt w:val="bullet"/>
      <w:lvlText w:val=""/>
      <w:lvlJc w:val="left"/>
      <w:pPr>
        <w:ind w:left="5500" w:hanging="360"/>
      </w:pPr>
      <w:rPr>
        <w:rFonts w:ascii="Wingdings" w:hAnsi="Wingdings" w:hint="default"/>
      </w:rPr>
    </w:lvl>
  </w:abstractNum>
  <w:abstractNum w:abstractNumId="17">
    <w:nsid w:val="41CE384E"/>
    <w:multiLevelType w:val="hybridMultilevel"/>
    <w:tmpl w:val="F8520EA0"/>
    <w:lvl w:ilvl="0" w:tplc="D61A3EB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544658F0"/>
    <w:multiLevelType w:val="hybridMultilevel"/>
    <w:tmpl w:val="E9BC73C6"/>
    <w:lvl w:ilvl="0" w:tplc="B610174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491297"/>
    <w:multiLevelType w:val="hybridMultilevel"/>
    <w:tmpl w:val="C2D60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0DF2017"/>
    <w:multiLevelType w:val="hybridMultilevel"/>
    <w:tmpl w:val="76C26042"/>
    <w:lvl w:ilvl="0" w:tplc="040C0017">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3E75AE6"/>
    <w:multiLevelType w:val="hybridMultilevel"/>
    <w:tmpl w:val="E28814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5B353AF"/>
    <w:multiLevelType w:val="hybridMultilevel"/>
    <w:tmpl w:val="2F2640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6C262F5F"/>
    <w:multiLevelType w:val="hybridMultilevel"/>
    <w:tmpl w:val="F5FAFF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E602F61"/>
    <w:multiLevelType w:val="hybridMultilevel"/>
    <w:tmpl w:val="1FCC5C3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73DF139F"/>
    <w:multiLevelType w:val="hybridMultilevel"/>
    <w:tmpl w:val="E60AA5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5F16038"/>
    <w:multiLevelType w:val="hybridMultilevel"/>
    <w:tmpl w:val="18C24F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A0726B6"/>
    <w:multiLevelType w:val="hybridMultilevel"/>
    <w:tmpl w:val="83DE69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D0C19C6"/>
    <w:multiLevelType w:val="hybridMultilevel"/>
    <w:tmpl w:val="2F8EDFBA"/>
    <w:lvl w:ilvl="0" w:tplc="A0265BC0">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ECB13DF"/>
    <w:multiLevelType w:val="hybridMultilevel"/>
    <w:tmpl w:val="16A626A4"/>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495E2B54">
      <w:start w:val="1"/>
      <w:numFmt w:val="lowerLetter"/>
      <w:lvlText w:val="%3."/>
      <w:lvlJc w:val="left"/>
      <w:pPr>
        <w:tabs>
          <w:tab w:val="num" w:pos="2340"/>
        </w:tabs>
        <w:ind w:left="2340" w:hanging="360"/>
      </w:pPr>
      <w:rPr>
        <w:rFonts w:hint="default"/>
      </w:rPr>
    </w:lvl>
    <w:lvl w:ilvl="3" w:tplc="040C0005">
      <w:start w:val="1"/>
      <w:numFmt w:val="bullet"/>
      <w:lvlText w:val=""/>
      <w:lvlJc w:val="left"/>
      <w:pPr>
        <w:tabs>
          <w:tab w:val="num" w:pos="2880"/>
        </w:tabs>
        <w:ind w:left="2880" w:hanging="360"/>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F426315"/>
    <w:multiLevelType w:val="hybridMultilevel"/>
    <w:tmpl w:val="FF506A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4"/>
  </w:num>
  <w:num w:numId="2">
    <w:abstractNumId w:val="7"/>
  </w:num>
  <w:num w:numId="3">
    <w:abstractNumId w:val="19"/>
  </w:num>
  <w:num w:numId="4">
    <w:abstractNumId w:val="19"/>
  </w:num>
  <w:num w:numId="5">
    <w:abstractNumId w:val="19"/>
  </w:num>
  <w:num w:numId="6">
    <w:abstractNumId w:val="19"/>
  </w:num>
  <w:num w:numId="7">
    <w:abstractNumId w:val="1"/>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1"/>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10"/>
  </w:num>
  <w:num w:numId="10">
    <w:abstractNumId w:val="30"/>
  </w:num>
  <w:num w:numId="11">
    <w:abstractNumId w:val="27"/>
  </w:num>
  <w:num w:numId="12">
    <w:abstractNumId w:val="1"/>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3"/>
  </w:num>
  <w:num w:numId="14">
    <w:abstractNumId w:val="6"/>
  </w:num>
  <w:num w:numId="15">
    <w:abstractNumId w:val="37"/>
  </w:num>
  <w:num w:numId="16">
    <w:abstractNumId w:val="18"/>
  </w:num>
  <w:num w:numId="17">
    <w:abstractNumId w:val="14"/>
  </w:num>
  <w:num w:numId="18">
    <w:abstractNumId w:val="5"/>
  </w:num>
  <w:num w:numId="19">
    <w:abstractNumId w:val="11"/>
  </w:num>
  <w:num w:numId="20">
    <w:abstractNumId w:val="20"/>
  </w:num>
  <w:num w:numId="21">
    <w:abstractNumId w:val="23"/>
  </w:num>
  <w:num w:numId="22">
    <w:abstractNumId w:val="31"/>
  </w:num>
  <w:num w:numId="23">
    <w:abstractNumId w:val="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4">
    <w:abstractNumId w:val="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5">
    <w:abstractNumId w:val="22"/>
  </w:num>
  <w:num w:numId="26">
    <w:abstractNumId w:val="36"/>
  </w:num>
  <w:num w:numId="27">
    <w:abstractNumId w:val="38"/>
  </w:num>
  <w:num w:numId="28">
    <w:abstractNumId w:val="21"/>
  </w:num>
  <w:num w:numId="29">
    <w:abstractNumId w:val="32"/>
  </w:num>
  <w:num w:numId="30">
    <w:abstractNumId w:val="0"/>
  </w:num>
  <w:num w:numId="31">
    <w:abstractNumId w:val="1"/>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32">
    <w:abstractNumId w:val="1"/>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33">
    <w:abstractNumId w:val="1"/>
    <w:lvlOverride w:ilvl="0">
      <w:lvl w:ilvl="0">
        <w:start w:val="1"/>
        <w:numFmt w:val="bullet"/>
        <w:lvlText w:val="-"/>
        <w:legacy w:legacy="1" w:legacySpace="0" w:legacyIndent="0"/>
        <w:lvlJc w:val="left"/>
        <w:pPr>
          <w:ind w:left="900" w:firstLine="0"/>
        </w:pPr>
        <w:rPr>
          <w:rFonts w:ascii="Arial" w:hAnsi="Arial" w:cs="Arial" w:hint="default"/>
          <w:b w:val="0"/>
          <w:i w:val="0"/>
          <w:strike w:val="0"/>
          <w:color w:val="000000"/>
          <w:sz w:val="18"/>
          <w:u w:val="none"/>
        </w:rPr>
      </w:lvl>
    </w:lvlOverride>
  </w:num>
  <w:num w:numId="34">
    <w:abstractNumId w:val="9"/>
  </w:num>
  <w:num w:numId="35">
    <w:abstractNumId w:val="17"/>
  </w:num>
  <w:num w:numId="36">
    <w:abstractNumId w:val="35"/>
  </w:num>
  <w:num w:numId="37">
    <w:abstractNumId w:val="25"/>
  </w:num>
  <w:num w:numId="38">
    <w:abstractNumId w:val="15"/>
  </w:num>
  <w:num w:numId="39">
    <w:abstractNumId w:val="12"/>
  </w:num>
  <w:num w:numId="40">
    <w:abstractNumId w:val="4"/>
  </w:num>
  <w:num w:numId="41">
    <w:abstractNumId w:val="13"/>
  </w:num>
  <w:num w:numId="42">
    <w:abstractNumId w:val="29"/>
  </w:num>
  <w:num w:numId="43">
    <w:abstractNumId w:val="33"/>
  </w:num>
  <w:num w:numId="44">
    <w:abstractNumId w:val="28"/>
  </w:num>
  <w:num w:numId="45">
    <w:abstractNumId w:val="26"/>
  </w:num>
  <w:num w:numId="46">
    <w:abstractNumId w:val="2"/>
  </w:num>
  <w:num w:numId="47">
    <w:abstractNumId w:val="34"/>
  </w:num>
  <w:num w:numId="48">
    <w:abstractNumId w:val="8"/>
  </w:num>
  <w:num w:numId="49">
    <w:abstractNumId w:val="39"/>
  </w:num>
  <w:num w:numId="5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23ED"/>
    <w:rsid w:val="000049C4"/>
    <w:rsid w:val="00010151"/>
    <w:rsid w:val="0002087D"/>
    <w:rsid w:val="00020A47"/>
    <w:rsid w:val="00022B0E"/>
    <w:rsid w:val="00027626"/>
    <w:rsid w:val="00030BCC"/>
    <w:rsid w:val="00032E98"/>
    <w:rsid w:val="00034593"/>
    <w:rsid w:val="00036098"/>
    <w:rsid w:val="00041B4E"/>
    <w:rsid w:val="000427C6"/>
    <w:rsid w:val="00044F3C"/>
    <w:rsid w:val="00054EEB"/>
    <w:rsid w:val="000719D8"/>
    <w:rsid w:val="00076042"/>
    <w:rsid w:val="00080C08"/>
    <w:rsid w:val="00085291"/>
    <w:rsid w:val="00094A23"/>
    <w:rsid w:val="0009682B"/>
    <w:rsid w:val="00097286"/>
    <w:rsid w:val="000A0128"/>
    <w:rsid w:val="000A047D"/>
    <w:rsid w:val="000A09AE"/>
    <w:rsid w:val="000B1B31"/>
    <w:rsid w:val="000B6A60"/>
    <w:rsid w:val="000B7FAE"/>
    <w:rsid w:val="000C50E8"/>
    <w:rsid w:val="000D0549"/>
    <w:rsid w:val="000D54EF"/>
    <w:rsid w:val="000E1570"/>
    <w:rsid w:val="000E39DE"/>
    <w:rsid w:val="000F0DBF"/>
    <w:rsid w:val="000F4B4A"/>
    <w:rsid w:val="000F5E1E"/>
    <w:rsid w:val="000F7CE4"/>
    <w:rsid w:val="00103201"/>
    <w:rsid w:val="00105B0B"/>
    <w:rsid w:val="00120EA8"/>
    <w:rsid w:val="00122400"/>
    <w:rsid w:val="001306AE"/>
    <w:rsid w:val="00134770"/>
    <w:rsid w:val="00134785"/>
    <w:rsid w:val="00137D4E"/>
    <w:rsid w:val="001420C6"/>
    <w:rsid w:val="00142345"/>
    <w:rsid w:val="00163A04"/>
    <w:rsid w:val="00166BE5"/>
    <w:rsid w:val="00167465"/>
    <w:rsid w:val="00184E77"/>
    <w:rsid w:val="00185128"/>
    <w:rsid w:val="0018617B"/>
    <w:rsid w:val="0018652D"/>
    <w:rsid w:val="00193387"/>
    <w:rsid w:val="00197710"/>
    <w:rsid w:val="001A0320"/>
    <w:rsid w:val="001A2EAA"/>
    <w:rsid w:val="001A6C18"/>
    <w:rsid w:val="001B16E1"/>
    <w:rsid w:val="001B25BF"/>
    <w:rsid w:val="001B338E"/>
    <w:rsid w:val="001B33CF"/>
    <w:rsid w:val="001B3DB8"/>
    <w:rsid w:val="001B4DD3"/>
    <w:rsid w:val="001B4DFC"/>
    <w:rsid w:val="001B5BF2"/>
    <w:rsid w:val="001B5D2F"/>
    <w:rsid w:val="001B6B35"/>
    <w:rsid w:val="001C2385"/>
    <w:rsid w:val="001C34E7"/>
    <w:rsid w:val="001C5BEE"/>
    <w:rsid w:val="001C6AC3"/>
    <w:rsid w:val="001C72F4"/>
    <w:rsid w:val="001D39C5"/>
    <w:rsid w:val="001E386C"/>
    <w:rsid w:val="001F0BB3"/>
    <w:rsid w:val="001F115E"/>
    <w:rsid w:val="001F1315"/>
    <w:rsid w:val="001F6279"/>
    <w:rsid w:val="001F7921"/>
    <w:rsid w:val="0020382D"/>
    <w:rsid w:val="00204182"/>
    <w:rsid w:val="00207909"/>
    <w:rsid w:val="00207E16"/>
    <w:rsid w:val="0021426E"/>
    <w:rsid w:val="00214B45"/>
    <w:rsid w:val="00220079"/>
    <w:rsid w:val="00224DF7"/>
    <w:rsid w:val="00224FE4"/>
    <w:rsid w:val="0022518F"/>
    <w:rsid w:val="00241E7A"/>
    <w:rsid w:val="002449BD"/>
    <w:rsid w:val="00245C1E"/>
    <w:rsid w:val="0024691B"/>
    <w:rsid w:val="0025069F"/>
    <w:rsid w:val="0025297F"/>
    <w:rsid w:val="00252C5D"/>
    <w:rsid w:val="0025322C"/>
    <w:rsid w:val="00254FD7"/>
    <w:rsid w:val="0025686F"/>
    <w:rsid w:val="00257248"/>
    <w:rsid w:val="002577FD"/>
    <w:rsid w:val="00261796"/>
    <w:rsid w:val="00263FE8"/>
    <w:rsid w:val="0026772B"/>
    <w:rsid w:val="002745BD"/>
    <w:rsid w:val="002755C9"/>
    <w:rsid w:val="002770AC"/>
    <w:rsid w:val="002A0E1F"/>
    <w:rsid w:val="002A565C"/>
    <w:rsid w:val="002A6EA9"/>
    <w:rsid w:val="002B0245"/>
    <w:rsid w:val="002B3D9E"/>
    <w:rsid w:val="002C0598"/>
    <w:rsid w:val="002C2F8D"/>
    <w:rsid w:val="002C5399"/>
    <w:rsid w:val="002C60E8"/>
    <w:rsid w:val="002D2678"/>
    <w:rsid w:val="002D2DDB"/>
    <w:rsid w:val="002D4C2D"/>
    <w:rsid w:val="002D57A4"/>
    <w:rsid w:val="002E2273"/>
    <w:rsid w:val="002E38B4"/>
    <w:rsid w:val="002E5019"/>
    <w:rsid w:val="002E5687"/>
    <w:rsid w:val="002F236F"/>
    <w:rsid w:val="002F5EF0"/>
    <w:rsid w:val="00304E24"/>
    <w:rsid w:val="00306B35"/>
    <w:rsid w:val="0031352D"/>
    <w:rsid w:val="00316236"/>
    <w:rsid w:val="00320FCB"/>
    <w:rsid w:val="00321843"/>
    <w:rsid w:val="0032281A"/>
    <w:rsid w:val="00322E2B"/>
    <w:rsid w:val="0032306F"/>
    <w:rsid w:val="00324EE7"/>
    <w:rsid w:val="00333531"/>
    <w:rsid w:val="003347D8"/>
    <w:rsid w:val="0033556A"/>
    <w:rsid w:val="00337315"/>
    <w:rsid w:val="003405B0"/>
    <w:rsid w:val="00340BD7"/>
    <w:rsid w:val="00341508"/>
    <w:rsid w:val="00342475"/>
    <w:rsid w:val="00342618"/>
    <w:rsid w:val="00344402"/>
    <w:rsid w:val="00344CB8"/>
    <w:rsid w:val="003466B9"/>
    <w:rsid w:val="00355497"/>
    <w:rsid w:val="0036280E"/>
    <w:rsid w:val="00363DDE"/>
    <w:rsid w:val="003653C1"/>
    <w:rsid w:val="00365814"/>
    <w:rsid w:val="00371D7B"/>
    <w:rsid w:val="00374A3E"/>
    <w:rsid w:val="00377554"/>
    <w:rsid w:val="0037759D"/>
    <w:rsid w:val="003777E1"/>
    <w:rsid w:val="00377B59"/>
    <w:rsid w:val="00381193"/>
    <w:rsid w:val="003865D5"/>
    <w:rsid w:val="00390027"/>
    <w:rsid w:val="00390867"/>
    <w:rsid w:val="00390DC0"/>
    <w:rsid w:val="0039292E"/>
    <w:rsid w:val="00392BCA"/>
    <w:rsid w:val="00393957"/>
    <w:rsid w:val="0039399F"/>
    <w:rsid w:val="00393AB5"/>
    <w:rsid w:val="00397C8A"/>
    <w:rsid w:val="003A01BF"/>
    <w:rsid w:val="003A0ABF"/>
    <w:rsid w:val="003A32BF"/>
    <w:rsid w:val="003B375F"/>
    <w:rsid w:val="003B3E88"/>
    <w:rsid w:val="003C537A"/>
    <w:rsid w:val="003C5DF9"/>
    <w:rsid w:val="003D4B5D"/>
    <w:rsid w:val="003D741C"/>
    <w:rsid w:val="003E4D11"/>
    <w:rsid w:val="003E65CE"/>
    <w:rsid w:val="003E71C7"/>
    <w:rsid w:val="003F1A3B"/>
    <w:rsid w:val="003F7FF4"/>
    <w:rsid w:val="004011A5"/>
    <w:rsid w:val="00405980"/>
    <w:rsid w:val="00405BD4"/>
    <w:rsid w:val="00406118"/>
    <w:rsid w:val="00413CA3"/>
    <w:rsid w:val="00415E72"/>
    <w:rsid w:val="004160D2"/>
    <w:rsid w:val="0042144E"/>
    <w:rsid w:val="0042410B"/>
    <w:rsid w:val="00431165"/>
    <w:rsid w:val="00433BB1"/>
    <w:rsid w:val="00436830"/>
    <w:rsid w:val="0044055E"/>
    <w:rsid w:val="0044547E"/>
    <w:rsid w:val="00446729"/>
    <w:rsid w:val="00450CB0"/>
    <w:rsid w:val="00455599"/>
    <w:rsid w:val="0046112A"/>
    <w:rsid w:val="00461312"/>
    <w:rsid w:val="004617E3"/>
    <w:rsid w:val="00466431"/>
    <w:rsid w:val="004737D3"/>
    <w:rsid w:val="00477F8B"/>
    <w:rsid w:val="004814A4"/>
    <w:rsid w:val="00494065"/>
    <w:rsid w:val="00495E36"/>
    <w:rsid w:val="00497AA8"/>
    <w:rsid w:val="004A1F3C"/>
    <w:rsid w:val="004A362F"/>
    <w:rsid w:val="004A56C1"/>
    <w:rsid w:val="004A58E1"/>
    <w:rsid w:val="004B1A3B"/>
    <w:rsid w:val="004B1CDA"/>
    <w:rsid w:val="004B3E5B"/>
    <w:rsid w:val="004B46C1"/>
    <w:rsid w:val="004C03D0"/>
    <w:rsid w:val="004C1780"/>
    <w:rsid w:val="004C1952"/>
    <w:rsid w:val="004D00FC"/>
    <w:rsid w:val="004D64AD"/>
    <w:rsid w:val="004D7F1E"/>
    <w:rsid w:val="004E51B0"/>
    <w:rsid w:val="004E51ED"/>
    <w:rsid w:val="004E771E"/>
    <w:rsid w:val="004F5960"/>
    <w:rsid w:val="004F6950"/>
    <w:rsid w:val="004F6983"/>
    <w:rsid w:val="004F7D2B"/>
    <w:rsid w:val="0050746E"/>
    <w:rsid w:val="00512407"/>
    <w:rsid w:val="005134ED"/>
    <w:rsid w:val="005145E8"/>
    <w:rsid w:val="00516C19"/>
    <w:rsid w:val="00516ECA"/>
    <w:rsid w:val="005208F8"/>
    <w:rsid w:val="005210C9"/>
    <w:rsid w:val="00525F31"/>
    <w:rsid w:val="005324AD"/>
    <w:rsid w:val="00541C0B"/>
    <w:rsid w:val="005429AE"/>
    <w:rsid w:val="0054496A"/>
    <w:rsid w:val="0054614C"/>
    <w:rsid w:val="0055159E"/>
    <w:rsid w:val="00552470"/>
    <w:rsid w:val="00553DE1"/>
    <w:rsid w:val="00555A19"/>
    <w:rsid w:val="0055795E"/>
    <w:rsid w:val="005603D2"/>
    <w:rsid w:val="00562F92"/>
    <w:rsid w:val="005748B4"/>
    <w:rsid w:val="0057595C"/>
    <w:rsid w:val="005764BE"/>
    <w:rsid w:val="0058154B"/>
    <w:rsid w:val="005848EA"/>
    <w:rsid w:val="0059036C"/>
    <w:rsid w:val="00590E71"/>
    <w:rsid w:val="00590F6F"/>
    <w:rsid w:val="00595B47"/>
    <w:rsid w:val="0059682A"/>
    <w:rsid w:val="00596EE7"/>
    <w:rsid w:val="00597092"/>
    <w:rsid w:val="005A1AEE"/>
    <w:rsid w:val="005A2524"/>
    <w:rsid w:val="005A2543"/>
    <w:rsid w:val="005A5050"/>
    <w:rsid w:val="005A5A5B"/>
    <w:rsid w:val="005A7800"/>
    <w:rsid w:val="005A7A8A"/>
    <w:rsid w:val="005B1BBA"/>
    <w:rsid w:val="005B2D20"/>
    <w:rsid w:val="005B2E2F"/>
    <w:rsid w:val="005B4F2F"/>
    <w:rsid w:val="005B6071"/>
    <w:rsid w:val="005C26F1"/>
    <w:rsid w:val="005C5770"/>
    <w:rsid w:val="005E2DEE"/>
    <w:rsid w:val="005E4F8D"/>
    <w:rsid w:val="005E7CA4"/>
    <w:rsid w:val="005F1C64"/>
    <w:rsid w:val="005F59EB"/>
    <w:rsid w:val="005F765A"/>
    <w:rsid w:val="00604185"/>
    <w:rsid w:val="00605522"/>
    <w:rsid w:val="00607F95"/>
    <w:rsid w:val="006118E8"/>
    <w:rsid w:val="00614CE6"/>
    <w:rsid w:val="006170F1"/>
    <w:rsid w:val="00621207"/>
    <w:rsid w:val="00622D2E"/>
    <w:rsid w:val="00625CEF"/>
    <w:rsid w:val="00626F1F"/>
    <w:rsid w:val="00627DEC"/>
    <w:rsid w:val="00641DC0"/>
    <w:rsid w:val="0064408E"/>
    <w:rsid w:val="00644F49"/>
    <w:rsid w:val="006536CE"/>
    <w:rsid w:val="006543CE"/>
    <w:rsid w:val="00657B40"/>
    <w:rsid w:val="00661C35"/>
    <w:rsid w:val="00662A8F"/>
    <w:rsid w:val="00664D47"/>
    <w:rsid w:val="00672885"/>
    <w:rsid w:val="00672D82"/>
    <w:rsid w:val="00673563"/>
    <w:rsid w:val="00683C00"/>
    <w:rsid w:val="0068702C"/>
    <w:rsid w:val="006920D1"/>
    <w:rsid w:val="00692B21"/>
    <w:rsid w:val="00693C5F"/>
    <w:rsid w:val="006A4935"/>
    <w:rsid w:val="006B15C4"/>
    <w:rsid w:val="006B28EC"/>
    <w:rsid w:val="006B435C"/>
    <w:rsid w:val="006B454B"/>
    <w:rsid w:val="006B5273"/>
    <w:rsid w:val="006B6C72"/>
    <w:rsid w:val="006C06AA"/>
    <w:rsid w:val="006C16CE"/>
    <w:rsid w:val="006C20FA"/>
    <w:rsid w:val="006C255E"/>
    <w:rsid w:val="006C45B2"/>
    <w:rsid w:val="006C4A03"/>
    <w:rsid w:val="006C6816"/>
    <w:rsid w:val="006C79D3"/>
    <w:rsid w:val="006D0753"/>
    <w:rsid w:val="006D3103"/>
    <w:rsid w:val="006D77DB"/>
    <w:rsid w:val="006D7DAB"/>
    <w:rsid w:val="006E0721"/>
    <w:rsid w:val="006E0E11"/>
    <w:rsid w:val="006E17A4"/>
    <w:rsid w:val="006E26B0"/>
    <w:rsid w:val="006E4667"/>
    <w:rsid w:val="006F44D5"/>
    <w:rsid w:val="006F7A29"/>
    <w:rsid w:val="0070240B"/>
    <w:rsid w:val="00704B5A"/>
    <w:rsid w:val="00704E3E"/>
    <w:rsid w:val="007050A2"/>
    <w:rsid w:val="007125E9"/>
    <w:rsid w:val="00717C3A"/>
    <w:rsid w:val="00717D44"/>
    <w:rsid w:val="007208A7"/>
    <w:rsid w:val="007334F3"/>
    <w:rsid w:val="007435DA"/>
    <w:rsid w:val="00744425"/>
    <w:rsid w:val="00745AFB"/>
    <w:rsid w:val="00747CE3"/>
    <w:rsid w:val="00751735"/>
    <w:rsid w:val="007533DF"/>
    <w:rsid w:val="00753CA8"/>
    <w:rsid w:val="007551FA"/>
    <w:rsid w:val="007628B1"/>
    <w:rsid w:val="0076365F"/>
    <w:rsid w:val="00764E7C"/>
    <w:rsid w:val="00765A59"/>
    <w:rsid w:val="00766121"/>
    <w:rsid w:val="007663FC"/>
    <w:rsid w:val="0076680A"/>
    <w:rsid w:val="0076784B"/>
    <w:rsid w:val="00770D55"/>
    <w:rsid w:val="00770EC1"/>
    <w:rsid w:val="007731B4"/>
    <w:rsid w:val="00774452"/>
    <w:rsid w:val="00777A27"/>
    <w:rsid w:val="00777A75"/>
    <w:rsid w:val="00780098"/>
    <w:rsid w:val="0078603F"/>
    <w:rsid w:val="00786441"/>
    <w:rsid w:val="00787C11"/>
    <w:rsid w:val="0079150F"/>
    <w:rsid w:val="00792586"/>
    <w:rsid w:val="007925F8"/>
    <w:rsid w:val="00793F81"/>
    <w:rsid w:val="00797245"/>
    <w:rsid w:val="007A0127"/>
    <w:rsid w:val="007A3D4C"/>
    <w:rsid w:val="007A45C6"/>
    <w:rsid w:val="007A7558"/>
    <w:rsid w:val="007B7055"/>
    <w:rsid w:val="007B7641"/>
    <w:rsid w:val="007C2A36"/>
    <w:rsid w:val="007C503E"/>
    <w:rsid w:val="007C7014"/>
    <w:rsid w:val="007D0008"/>
    <w:rsid w:val="007D12AC"/>
    <w:rsid w:val="007D3B1A"/>
    <w:rsid w:val="007D49C2"/>
    <w:rsid w:val="007D7828"/>
    <w:rsid w:val="007E3C42"/>
    <w:rsid w:val="007F1235"/>
    <w:rsid w:val="007F1B18"/>
    <w:rsid w:val="007F3714"/>
    <w:rsid w:val="007F51C2"/>
    <w:rsid w:val="00805287"/>
    <w:rsid w:val="00805351"/>
    <w:rsid w:val="00805F2F"/>
    <w:rsid w:val="008079E9"/>
    <w:rsid w:val="00807E98"/>
    <w:rsid w:val="00811133"/>
    <w:rsid w:val="008111F2"/>
    <w:rsid w:val="00813D5C"/>
    <w:rsid w:val="0081701C"/>
    <w:rsid w:val="0081715C"/>
    <w:rsid w:val="00817567"/>
    <w:rsid w:val="008242E9"/>
    <w:rsid w:val="00826DE6"/>
    <w:rsid w:val="00830344"/>
    <w:rsid w:val="00835784"/>
    <w:rsid w:val="0083666D"/>
    <w:rsid w:val="00836AC8"/>
    <w:rsid w:val="00840232"/>
    <w:rsid w:val="00844862"/>
    <w:rsid w:val="00846044"/>
    <w:rsid w:val="008475D9"/>
    <w:rsid w:val="008501D9"/>
    <w:rsid w:val="008510A2"/>
    <w:rsid w:val="00851774"/>
    <w:rsid w:val="00860425"/>
    <w:rsid w:val="008608EB"/>
    <w:rsid w:val="00862173"/>
    <w:rsid w:val="00863BF5"/>
    <w:rsid w:val="00875DC7"/>
    <w:rsid w:val="008760A6"/>
    <w:rsid w:val="00876459"/>
    <w:rsid w:val="0088058C"/>
    <w:rsid w:val="00882A6B"/>
    <w:rsid w:val="008863FB"/>
    <w:rsid w:val="00891583"/>
    <w:rsid w:val="00892274"/>
    <w:rsid w:val="00893001"/>
    <w:rsid w:val="00895538"/>
    <w:rsid w:val="00896711"/>
    <w:rsid w:val="008A2242"/>
    <w:rsid w:val="008B4659"/>
    <w:rsid w:val="008B62DB"/>
    <w:rsid w:val="008C101A"/>
    <w:rsid w:val="008C46E1"/>
    <w:rsid w:val="008C5330"/>
    <w:rsid w:val="008C6DAC"/>
    <w:rsid w:val="008D2202"/>
    <w:rsid w:val="008E025B"/>
    <w:rsid w:val="008E1300"/>
    <w:rsid w:val="008E16FA"/>
    <w:rsid w:val="008E22BC"/>
    <w:rsid w:val="008E5FE3"/>
    <w:rsid w:val="008F043C"/>
    <w:rsid w:val="008F15E2"/>
    <w:rsid w:val="008F5B0D"/>
    <w:rsid w:val="00900F87"/>
    <w:rsid w:val="00912211"/>
    <w:rsid w:val="00912B17"/>
    <w:rsid w:val="00917C76"/>
    <w:rsid w:val="00920297"/>
    <w:rsid w:val="00921AD7"/>
    <w:rsid w:val="0092480D"/>
    <w:rsid w:val="00926BB3"/>
    <w:rsid w:val="00933AE9"/>
    <w:rsid w:val="00944220"/>
    <w:rsid w:val="0095196D"/>
    <w:rsid w:val="0095207B"/>
    <w:rsid w:val="00952FA5"/>
    <w:rsid w:val="0095301F"/>
    <w:rsid w:val="009533E6"/>
    <w:rsid w:val="00953E37"/>
    <w:rsid w:val="00955029"/>
    <w:rsid w:val="00957528"/>
    <w:rsid w:val="00957D82"/>
    <w:rsid w:val="00960CB2"/>
    <w:rsid w:val="00971B7E"/>
    <w:rsid w:val="00972A8F"/>
    <w:rsid w:val="00975C5B"/>
    <w:rsid w:val="00984853"/>
    <w:rsid w:val="009848B2"/>
    <w:rsid w:val="00985026"/>
    <w:rsid w:val="0099568A"/>
    <w:rsid w:val="009A2AFF"/>
    <w:rsid w:val="009A4393"/>
    <w:rsid w:val="009A6F07"/>
    <w:rsid w:val="009B1B7F"/>
    <w:rsid w:val="009B3C86"/>
    <w:rsid w:val="009C6241"/>
    <w:rsid w:val="009E0393"/>
    <w:rsid w:val="009E30A4"/>
    <w:rsid w:val="009E4513"/>
    <w:rsid w:val="009E53A6"/>
    <w:rsid w:val="009E648C"/>
    <w:rsid w:val="009E720A"/>
    <w:rsid w:val="009E7495"/>
    <w:rsid w:val="009F3168"/>
    <w:rsid w:val="009F4F3B"/>
    <w:rsid w:val="009F5345"/>
    <w:rsid w:val="00A00A27"/>
    <w:rsid w:val="00A00CD5"/>
    <w:rsid w:val="00A01783"/>
    <w:rsid w:val="00A06C26"/>
    <w:rsid w:val="00A0738B"/>
    <w:rsid w:val="00A134F3"/>
    <w:rsid w:val="00A14C17"/>
    <w:rsid w:val="00A16FC1"/>
    <w:rsid w:val="00A20103"/>
    <w:rsid w:val="00A2013A"/>
    <w:rsid w:val="00A23A68"/>
    <w:rsid w:val="00A276E9"/>
    <w:rsid w:val="00A27B37"/>
    <w:rsid w:val="00A3009E"/>
    <w:rsid w:val="00A31756"/>
    <w:rsid w:val="00A3343A"/>
    <w:rsid w:val="00A344B4"/>
    <w:rsid w:val="00A368F6"/>
    <w:rsid w:val="00A42B22"/>
    <w:rsid w:val="00A45302"/>
    <w:rsid w:val="00A45BBE"/>
    <w:rsid w:val="00A51FCE"/>
    <w:rsid w:val="00A52EF6"/>
    <w:rsid w:val="00A5301F"/>
    <w:rsid w:val="00A534DC"/>
    <w:rsid w:val="00A55E87"/>
    <w:rsid w:val="00A6119E"/>
    <w:rsid w:val="00A747D8"/>
    <w:rsid w:val="00A77591"/>
    <w:rsid w:val="00A7771F"/>
    <w:rsid w:val="00A80B06"/>
    <w:rsid w:val="00A81E19"/>
    <w:rsid w:val="00A86CF6"/>
    <w:rsid w:val="00A91465"/>
    <w:rsid w:val="00A951BF"/>
    <w:rsid w:val="00A9603D"/>
    <w:rsid w:val="00AA1A5D"/>
    <w:rsid w:val="00AA5646"/>
    <w:rsid w:val="00AA625D"/>
    <w:rsid w:val="00AB4674"/>
    <w:rsid w:val="00AB4BC9"/>
    <w:rsid w:val="00AB70DE"/>
    <w:rsid w:val="00AC2190"/>
    <w:rsid w:val="00AC30A7"/>
    <w:rsid w:val="00AC627B"/>
    <w:rsid w:val="00AC7C70"/>
    <w:rsid w:val="00AD2409"/>
    <w:rsid w:val="00AD433F"/>
    <w:rsid w:val="00AD501B"/>
    <w:rsid w:val="00AE402F"/>
    <w:rsid w:val="00AF15DC"/>
    <w:rsid w:val="00AF705A"/>
    <w:rsid w:val="00B01874"/>
    <w:rsid w:val="00B01A6A"/>
    <w:rsid w:val="00B143BD"/>
    <w:rsid w:val="00B163AD"/>
    <w:rsid w:val="00B174A3"/>
    <w:rsid w:val="00B22A62"/>
    <w:rsid w:val="00B23321"/>
    <w:rsid w:val="00B32044"/>
    <w:rsid w:val="00B36975"/>
    <w:rsid w:val="00B36CCF"/>
    <w:rsid w:val="00B421C0"/>
    <w:rsid w:val="00B42DD3"/>
    <w:rsid w:val="00B446E8"/>
    <w:rsid w:val="00B470CF"/>
    <w:rsid w:val="00B4710E"/>
    <w:rsid w:val="00B51842"/>
    <w:rsid w:val="00B52997"/>
    <w:rsid w:val="00B56527"/>
    <w:rsid w:val="00B5665F"/>
    <w:rsid w:val="00B57CE1"/>
    <w:rsid w:val="00B6793A"/>
    <w:rsid w:val="00B71275"/>
    <w:rsid w:val="00B71F46"/>
    <w:rsid w:val="00B755FE"/>
    <w:rsid w:val="00B778CB"/>
    <w:rsid w:val="00B838A9"/>
    <w:rsid w:val="00B85341"/>
    <w:rsid w:val="00B906DA"/>
    <w:rsid w:val="00B91942"/>
    <w:rsid w:val="00B93588"/>
    <w:rsid w:val="00B94A82"/>
    <w:rsid w:val="00B95CAC"/>
    <w:rsid w:val="00BA4021"/>
    <w:rsid w:val="00BA4A90"/>
    <w:rsid w:val="00BA5E7E"/>
    <w:rsid w:val="00BB38CE"/>
    <w:rsid w:val="00BC0111"/>
    <w:rsid w:val="00BC0E2D"/>
    <w:rsid w:val="00BC2319"/>
    <w:rsid w:val="00BC2D32"/>
    <w:rsid w:val="00BD0D86"/>
    <w:rsid w:val="00BD3D28"/>
    <w:rsid w:val="00BD5030"/>
    <w:rsid w:val="00BE0155"/>
    <w:rsid w:val="00BE401C"/>
    <w:rsid w:val="00BE52CC"/>
    <w:rsid w:val="00BE5E44"/>
    <w:rsid w:val="00BE6477"/>
    <w:rsid w:val="00BE6D09"/>
    <w:rsid w:val="00BF0320"/>
    <w:rsid w:val="00BF291E"/>
    <w:rsid w:val="00BF39DA"/>
    <w:rsid w:val="00BF40F5"/>
    <w:rsid w:val="00BF43A2"/>
    <w:rsid w:val="00BF5F31"/>
    <w:rsid w:val="00C11291"/>
    <w:rsid w:val="00C139DF"/>
    <w:rsid w:val="00C15442"/>
    <w:rsid w:val="00C172AE"/>
    <w:rsid w:val="00C20246"/>
    <w:rsid w:val="00C20BF9"/>
    <w:rsid w:val="00C2114C"/>
    <w:rsid w:val="00C266D9"/>
    <w:rsid w:val="00C268D5"/>
    <w:rsid w:val="00C314F4"/>
    <w:rsid w:val="00C3160A"/>
    <w:rsid w:val="00C3167A"/>
    <w:rsid w:val="00C31CC5"/>
    <w:rsid w:val="00C3282D"/>
    <w:rsid w:val="00C36E1A"/>
    <w:rsid w:val="00C458CF"/>
    <w:rsid w:val="00C52ECE"/>
    <w:rsid w:val="00C5325D"/>
    <w:rsid w:val="00C54858"/>
    <w:rsid w:val="00C63474"/>
    <w:rsid w:val="00C66BE5"/>
    <w:rsid w:val="00C672B9"/>
    <w:rsid w:val="00C67F6F"/>
    <w:rsid w:val="00C74984"/>
    <w:rsid w:val="00C77C9D"/>
    <w:rsid w:val="00C838BF"/>
    <w:rsid w:val="00C8625B"/>
    <w:rsid w:val="00C87218"/>
    <w:rsid w:val="00C876F0"/>
    <w:rsid w:val="00C87F23"/>
    <w:rsid w:val="00C9158F"/>
    <w:rsid w:val="00C94564"/>
    <w:rsid w:val="00C9583A"/>
    <w:rsid w:val="00C961E7"/>
    <w:rsid w:val="00C96DB1"/>
    <w:rsid w:val="00CA27CE"/>
    <w:rsid w:val="00CA67EF"/>
    <w:rsid w:val="00CB69C4"/>
    <w:rsid w:val="00CC1BB4"/>
    <w:rsid w:val="00CC66BA"/>
    <w:rsid w:val="00CD3802"/>
    <w:rsid w:val="00CD470A"/>
    <w:rsid w:val="00CD57C1"/>
    <w:rsid w:val="00CE273C"/>
    <w:rsid w:val="00CE2FEB"/>
    <w:rsid w:val="00CE417D"/>
    <w:rsid w:val="00CF0865"/>
    <w:rsid w:val="00CF545C"/>
    <w:rsid w:val="00D15F7E"/>
    <w:rsid w:val="00D21EBC"/>
    <w:rsid w:val="00D22CB6"/>
    <w:rsid w:val="00D23A56"/>
    <w:rsid w:val="00D307F9"/>
    <w:rsid w:val="00D31C0F"/>
    <w:rsid w:val="00D32CAE"/>
    <w:rsid w:val="00D35613"/>
    <w:rsid w:val="00D37841"/>
    <w:rsid w:val="00D37A56"/>
    <w:rsid w:val="00D37C96"/>
    <w:rsid w:val="00D428EE"/>
    <w:rsid w:val="00D431D0"/>
    <w:rsid w:val="00D46E86"/>
    <w:rsid w:val="00D500FA"/>
    <w:rsid w:val="00D51809"/>
    <w:rsid w:val="00D51D96"/>
    <w:rsid w:val="00D541F7"/>
    <w:rsid w:val="00D623B0"/>
    <w:rsid w:val="00D6244C"/>
    <w:rsid w:val="00D733E0"/>
    <w:rsid w:val="00D758B2"/>
    <w:rsid w:val="00D75F19"/>
    <w:rsid w:val="00D776EF"/>
    <w:rsid w:val="00D80A59"/>
    <w:rsid w:val="00D81B49"/>
    <w:rsid w:val="00D823AC"/>
    <w:rsid w:val="00D83835"/>
    <w:rsid w:val="00D84A8E"/>
    <w:rsid w:val="00D922EC"/>
    <w:rsid w:val="00D94C7A"/>
    <w:rsid w:val="00D95CBC"/>
    <w:rsid w:val="00D967E2"/>
    <w:rsid w:val="00D96B68"/>
    <w:rsid w:val="00DA7DE6"/>
    <w:rsid w:val="00DB218F"/>
    <w:rsid w:val="00DB2D59"/>
    <w:rsid w:val="00DB4ABE"/>
    <w:rsid w:val="00DC3ED6"/>
    <w:rsid w:val="00DC4356"/>
    <w:rsid w:val="00DC45D6"/>
    <w:rsid w:val="00DC46FC"/>
    <w:rsid w:val="00DC6181"/>
    <w:rsid w:val="00DD67B2"/>
    <w:rsid w:val="00DD7EB5"/>
    <w:rsid w:val="00DE6827"/>
    <w:rsid w:val="00DE71B3"/>
    <w:rsid w:val="00DF0E7C"/>
    <w:rsid w:val="00DF73E6"/>
    <w:rsid w:val="00DF7C85"/>
    <w:rsid w:val="00E02FEE"/>
    <w:rsid w:val="00E04A2D"/>
    <w:rsid w:val="00E05424"/>
    <w:rsid w:val="00E05C8C"/>
    <w:rsid w:val="00E1057C"/>
    <w:rsid w:val="00E10861"/>
    <w:rsid w:val="00E12C70"/>
    <w:rsid w:val="00E135C2"/>
    <w:rsid w:val="00E13ADF"/>
    <w:rsid w:val="00E16D8D"/>
    <w:rsid w:val="00E16F34"/>
    <w:rsid w:val="00E238FF"/>
    <w:rsid w:val="00E24282"/>
    <w:rsid w:val="00E2597B"/>
    <w:rsid w:val="00E26233"/>
    <w:rsid w:val="00E27654"/>
    <w:rsid w:val="00E30E6C"/>
    <w:rsid w:val="00E3649F"/>
    <w:rsid w:val="00E3709C"/>
    <w:rsid w:val="00E37B82"/>
    <w:rsid w:val="00E43FE7"/>
    <w:rsid w:val="00E4435B"/>
    <w:rsid w:val="00E44E52"/>
    <w:rsid w:val="00E46C3D"/>
    <w:rsid w:val="00E478D5"/>
    <w:rsid w:val="00E5229B"/>
    <w:rsid w:val="00E52339"/>
    <w:rsid w:val="00E5377C"/>
    <w:rsid w:val="00E608F4"/>
    <w:rsid w:val="00E628CE"/>
    <w:rsid w:val="00E74AA1"/>
    <w:rsid w:val="00E74B4A"/>
    <w:rsid w:val="00E754DF"/>
    <w:rsid w:val="00E76C28"/>
    <w:rsid w:val="00E76F7C"/>
    <w:rsid w:val="00E772D8"/>
    <w:rsid w:val="00E82583"/>
    <w:rsid w:val="00E837B3"/>
    <w:rsid w:val="00E86CD8"/>
    <w:rsid w:val="00E87714"/>
    <w:rsid w:val="00E92575"/>
    <w:rsid w:val="00E92E39"/>
    <w:rsid w:val="00E95D0E"/>
    <w:rsid w:val="00E97ACA"/>
    <w:rsid w:val="00EA3190"/>
    <w:rsid w:val="00EA7710"/>
    <w:rsid w:val="00EC1EF1"/>
    <w:rsid w:val="00EC26C5"/>
    <w:rsid w:val="00EC2B0D"/>
    <w:rsid w:val="00ED2FA6"/>
    <w:rsid w:val="00EE00F1"/>
    <w:rsid w:val="00EE1238"/>
    <w:rsid w:val="00EE19E1"/>
    <w:rsid w:val="00EE30A6"/>
    <w:rsid w:val="00EE3331"/>
    <w:rsid w:val="00EE5275"/>
    <w:rsid w:val="00EE720C"/>
    <w:rsid w:val="00EF406C"/>
    <w:rsid w:val="00F0003D"/>
    <w:rsid w:val="00F01574"/>
    <w:rsid w:val="00F06CB6"/>
    <w:rsid w:val="00F11926"/>
    <w:rsid w:val="00F15202"/>
    <w:rsid w:val="00F16A2D"/>
    <w:rsid w:val="00F16BA2"/>
    <w:rsid w:val="00F20C33"/>
    <w:rsid w:val="00F26014"/>
    <w:rsid w:val="00F26638"/>
    <w:rsid w:val="00F36089"/>
    <w:rsid w:val="00F36185"/>
    <w:rsid w:val="00F36D03"/>
    <w:rsid w:val="00F40398"/>
    <w:rsid w:val="00F4327F"/>
    <w:rsid w:val="00F46987"/>
    <w:rsid w:val="00F4706C"/>
    <w:rsid w:val="00F510DE"/>
    <w:rsid w:val="00F619FB"/>
    <w:rsid w:val="00F6357E"/>
    <w:rsid w:val="00F651EB"/>
    <w:rsid w:val="00F72616"/>
    <w:rsid w:val="00F730B1"/>
    <w:rsid w:val="00F754C0"/>
    <w:rsid w:val="00F81C3C"/>
    <w:rsid w:val="00F8392E"/>
    <w:rsid w:val="00F844ED"/>
    <w:rsid w:val="00F85E57"/>
    <w:rsid w:val="00F87B19"/>
    <w:rsid w:val="00F971D8"/>
    <w:rsid w:val="00FA007C"/>
    <w:rsid w:val="00FA02E7"/>
    <w:rsid w:val="00FA0BA5"/>
    <w:rsid w:val="00FA1992"/>
    <w:rsid w:val="00FA3CBF"/>
    <w:rsid w:val="00FA49D7"/>
    <w:rsid w:val="00FA4DB5"/>
    <w:rsid w:val="00FB083E"/>
    <w:rsid w:val="00FB1B98"/>
    <w:rsid w:val="00FB3B4A"/>
    <w:rsid w:val="00FB3BE8"/>
    <w:rsid w:val="00FB3D6B"/>
    <w:rsid w:val="00FB452C"/>
    <w:rsid w:val="00FB48A5"/>
    <w:rsid w:val="00FB4D48"/>
    <w:rsid w:val="00FC6EF2"/>
    <w:rsid w:val="00FC6F33"/>
    <w:rsid w:val="00FC71ED"/>
    <w:rsid w:val="00FD111F"/>
    <w:rsid w:val="00FD51FD"/>
    <w:rsid w:val="00FD6DE6"/>
    <w:rsid w:val="00FE49E7"/>
    <w:rsid w:val="00FE58CB"/>
    <w:rsid w:val="00FE6056"/>
    <w:rsid w:val="00FE635B"/>
    <w:rsid w:val="00FE6F79"/>
    <w:rsid w:val="00FE7A67"/>
    <w:rsid w:val="00FF0792"/>
    <w:rsid w:val="00FF30DB"/>
    <w:rsid w:val="00FF33B3"/>
    <w:rsid w:val="00FF5D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9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link w:val="PieddepageCar"/>
    <w:uiPriority w:val="99"/>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link w:val="En-tteCar"/>
    <w:uiPriority w:val="99"/>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aliases w:val="Paragraphe EI,Paragraphe de liste1,Dot pt,Colorful List - Accent 11,No Spacing1,List Paragraph Char Char Char,Indicator Text,Numbered Para 1,Bullet 1,F5 List Paragraph,List Paragraph1,Bullet Points,List Paragraph2,List Paragraph12,3"/>
    <w:basedOn w:val="Normal"/>
    <w:link w:val="ParagraphedelisteCar"/>
    <w:uiPriority w:val="34"/>
    <w:qFormat/>
    <w:rsid w:val="00193387"/>
    <w:pPr>
      <w:ind w:left="720"/>
      <w:contextualSpacing/>
    </w:pPr>
  </w:style>
  <w:style w:type="paragraph" w:styleId="Listepuces">
    <w:name w:val="List Bullet"/>
    <w:basedOn w:val="Normal"/>
    <w:rsid w:val="00041B4E"/>
    <w:pPr>
      <w:widowControl w:val="0"/>
      <w:numPr>
        <w:numId w:val="30"/>
      </w:numPr>
      <w:tabs>
        <w:tab w:val="clear" w:pos="360"/>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celluleintitul0">
    <w:name w:val="celluleintitul"/>
    <w:basedOn w:val="Normal"/>
    <w:rsid w:val="00041B4E"/>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rPr>
  </w:style>
  <w:style w:type="character" w:customStyle="1" w:styleId="CommentaireCar">
    <w:name w:val="Commentaire Car"/>
    <w:basedOn w:val="Policepardfaut"/>
    <w:link w:val="Commentaire"/>
    <w:rsid w:val="00E2597B"/>
    <w:rPr>
      <w:rFonts w:ascii="Arial" w:eastAsia="Times" w:hAnsi="Arial"/>
    </w:rPr>
  </w:style>
  <w:style w:type="paragraph" w:styleId="Objetducommentaire">
    <w:name w:val="annotation subject"/>
    <w:basedOn w:val="Commentaire"/>
    <w:next w:val="Commentaire"/>
    <w:link w:val="ObjetducommentaireCar"/>
    <w:rsid w:val="00E2597B"/>
    <w:rPr>
      <w:b/>
      <w:bCs/>
    </w:rPr>
  </w:style>
  <w:style w:type="character" w:customStyle="1" w:styleId="ObjetducommentaireCar">
    <w:name w:val="Objet du commentaire Car"/>
    <w:basedOn w:val="CommentaireCar"/>
    <w:link w:val="Objetducommentaire"/>
    <w:rsid w:val="00E2597B"/>
    <w:rPr>
      <w:rFonts w:ascii="Arial" w:eastAsia="Times" w:hAnsi="Arial"/>
      <w:b/>
      <w:bCs/>
    </w:rPr>
  </w:style>
  <w:style w:type="paragraph" w:styleId="Rvision">
    <w:name w:val="Revision"/>
    <w:hidden/>
    <w:uiPriority w:val="99"/>
    <w:semiHidden/>
    <w:rsid w:val="00122400"/>
    <w:rPr>
      <w:rFonts w:ascii="Arial" w:eastAsia="Times" w:hAnsi="Arial"/>
      <w:sz w:val="18"/>
    </w:rPr>
  </w:style>
  <w:style w:type="paragraph" w:customStyle="1" w:styleId="CM4">
    <w:name w:val="CM4"/>
    <w:basedOn w:val="Normal"/>
    <w:next w:val="Normal"/>
    <w:uiPriority w:val="99"/>
    <w:rsid w:val="008C46E1"/>
    <w:pPr>
      <w:autoSpaceDE w:val="0"/>
      <w:autoSpaceDN w:val="0"/>
      <w:adjustRightInd w:val="0"/>
      <w:spacing w:line="240" w:lineRule="auto"/>
      <w:jc w:val="left"/>
    </w:pPr>
    <w:rPr>
      <w:rFonts w:ascii="EUAlbertina" w:eastAsiaTheme="minorHAnsi" w:hAnsi="EUAlbertina" w:cstheme="minorBidi"/>
      <w:sz w:val="24"/>
      <w:szCs w:val="24"/>
    </w:rPr>
  </w:style>
  <w:style w:type="character" w:customStyle="1" w:styleId="ParagraphedelisteCar">
    <w:name w:val="Paragraphe de liste Car"/>
    <w:aliases w:val="Paragraphe EI Car,Paragraphe de liste1 Car,Dot pt Car,Colorful List - Accent 11 Car,No Spacing1 Car,List Paragraph Char Char Char Car,Indicator Text Car,Numbered Para 1 Car,Bullet 1 Car,F5 List Paragraph Car,List Paragraph1 Car"/>
    <w:link w:val="Paragraphedeliste"/>
    <w:uiPriority w:val="34"/>
    <w:qFormat/>
    <w:rsid w:val="00B57CE1"/>
    <w:rPr>
      <w:rFonts w:ascii="Arial" w:eastAsia="Times" w:hAnsi="Arial"/>
      <w:sz w:val="18"/>
    </w:rPr>
  </w:style>
  <w:style w:type="paragraph" w:customStyle="1" w:styleId="CM1">
    <w:name w:val="CM1"/>
    <w:basedOn w:val="Default"/>
    <w:next w:val="Default"/>
    <w:uiPriority w:val="99"/>
    <w:rsid w:val="00207909"/>
    <w:rPr>
      <w:rFonts w:cs="Times New Roman"/>
      <w:color w:val="auto"/>
    </w:rPr>
  </w:style>
  <w:style w:type="character" w:customStyle="1" w:styleId="En-tteCar">
    <w:name w:val="En-tête Car"/>
    <w:basedOn w:val="Policepardfaut"/>
    <w:link w:val="En-tte"/>
    <w:uiPriority w:val="99"/>
    <w:rsid w:val="000F5E1E"/>
    <w:rPr>
      <w:rFonts w:ascii="Arial" w:eastAsia="Times" w:hAnsi="Arial"/>
      <w:sz w:val="18"/>
    </w:rPr>
  </w:style>
  <w:style w:type="character" w:customStyle="1" w:styleId="PieddepageCar">
    <w:name w:val="Pied de page Car"/>
    <w:basedOn w:val="Policepardfaut"/>
    <w:link w:val="Pieddepage"/>
    <w:uiPriority w:val="99"/>
    <w:rsid w:val="00405BD4"/>
    <w:rPr>
      <w:rFonts w:ascii="Arial" w:eastAsia="Times"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link w:val="PieddepageCar"/>
    <w:uiPriority w:val="99"/>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link w:val="En-tteCar"/>
    <w:uiPriority w:val="99"/>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aliases w:val="Paragraphe EI,Paragraphe de liste1,Dot pt,Colorful List - Accent 11,No Spacing1,List Paragraph Char Char Char,Indicator Text,Numbered Para 1,Bullet 1,F5 List Paragraph,List Paragraph1,Bullet Points,List Paragraph2,List Paragraph12,3"/>
    <w:basedOn w:val="Normal"/>
    <w:link w:val="ParagraphedelisteCar"/>
    <w:uiPriority w:val="34"/>
    <w:qFormat/>
    <w:rsid w:val="00193387"/>
    <w:pPr>
      <w:ind w:left="720"/>
      <w:contextualSpacing/>
    </w:pPr>
  </w:style>
  <w:style w:type="paragraph" w:styleId="Listepuces">
    <w:name w:val="List Bullet"/>
    <w:basedOn w:val="Normal"/>
    <w:rsid w:val="00041B4E"/>
    <w:pPr>
      <w:widowControl w:val="0"/>
      <w:numPr>
        <w:numId w:val="30"/>
      </w:numPr>
      <w:tabs>
        <w:tab w:val="clear" w:pos="360"/>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celluleintitul0">
    <w:name w:val="celluleintitul"/>
    <w:basedOn w:val="Normal"/>
    <w:rsid w:val="00041B4E"/>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rPr>
  </w:style>
  <w:style w:type="character" w:customStyle="1" w:styleId="CommentaireCar">
    <w:name w:val="Commentaire Car"/>
    <w:basedOn w:val="Policepardfaut"/>
    <w:link w:val="Commentaire"/>
    <w:rsid w:val="00E2597B"/>
    <w:rPr>
      <w:rFonts w:ascii="Arial" w:eastAsia="Times" w:hAnsi="Arial"/>
    </w:rPr>
  </w:style>
  <w:style w:type="paragraph" w:styleId="Objetducommentaire">
    <w:name w:val="annotation subject"/>
    <w:basedOn w:val="Commentaire"/>
    <w:next w:val="Commentaire"/>
    <w:link w:val="ObjetducommentaireCar"/>
    <w:rsid w:val="00E2597B"/>
    <w:rPr>
      <w:b/>
      <w:bCs/>
    </w:rPr>
  </w:style>
  <w:style w:type="character" w:customStyle="1" w:styleId="ObjetducommentaireCar">
    <w:name w:val="Objet du commentaire Car"/>
    <w:basedOn w:val="CommentaireCar"/>
    <w:link w:val="Objetducommentaire"/>
    <w:rsid w:val="00E2597B"/>
    <w:rPr>
      <w:rFonts w:ascii="Arial" w:eastAsia="Times" w:hAnsi="Arial"/>
      <w:b/>
      <w:bCs/>
    </w:rPr>
  </w:style>
  <w:style w:type="paragraph" w:styleId="Rvision">
    <w:name w:val="Revision"/>
    <w:hidden/>
    <w:uiPriority w:val="99"/>
    <w:semiHidden/>
    <w:rsid w:val="00122400"/>
    <w:rPr>
      <w:rFonts w:ascii="Arial" w:eastAsia="Times" w:hAnsi="Arial"/>
      <w:sz w:val="18"/>
    </w:rPr>
  </w:style>
  <w:style w:type="paragraph" w:customStyle="1" w:styleId="CM4">
    <w:name w:val="CM4"/>
    <w:basedOn w:val="Normal"/>
    <w:next w:val="Normal"/>
    <w:uiPriority w:val="99"/>
    <w:rsid w:val="008C46E1"/>
    <w:pPr>
      <w:autoSpaceDE w:val="0"/>
      <w:autoSpaceDN w:val="0"/>
      <w:adjustRightInd w:val="0"/>
      <w:spacing w:line="240" w:lineRule="auto"/>
      <w:jc w:val="left"/>
    </w:pPr>
    <w:rPr>
      <w:rFonts w:ascii="EUAlbertina" w:eastAsiaTheme="minorHAnsi" w:hAnsi="EUAlbertina" w:cstheme="minorBidi"/>
      <w:sz w:val="24"/>
      <w:szCs w:val="24"/>
    </w:rPr>
  </w:style>
  <w:style w:type="character" w:customStyle="1" w:styleId="ParagraphedelisteCar">
    <w:name w:val="Paragraphe de liste Car"/>
    <w:aliases w:val="Paragraphe EI Car,Paragraphe de liste1 Car,Dot pt Car,Colorful List - Accent 11 Car,No Spacing1 Car,List Paragraph Char Char Char Car,Indicator Text Car,Numbered Para 1 Car,Bullet 1 Car,F5 List Paragraph Car,List Paragraph1 Car"/>
    <w:link w:val="Paragraphedeliste"/>
    <w:uiPriority w:val="34"/>
    <w:qFormat/>
    <w:rsid w:val="00B57CE1"/>
    <w:rPr>
      <w:rFonts w:ascii="Arial" w:eastAsia="Times" w:hAnsi="Arial"/>
      <w:sz w:val="18"/>
    </w:rPr>
  </w:style>
  <w:style w:type="paragraph" w:customStyle="1" w:styleId="CM1">
    <w:name w:val="CM1"/>
    <w:basedOn w:val="Default"/>
    <w:next w:val="Default"/>
    <w:uiPriority w:val="99"/>
    <w:rsid w:val="00207909"/>
    <w:rPr>
      <w:rFonts w:cs="Times New Roman"/>
      <w:color w:val="auto"/>
    </w:rPr>
  </w:style>
  <w:style w:type="character" w:customStyle="1" w:styleId="En-tteCar">
    <w:name w:val="En-tête Car"/>
    <w:basedOn w:val="Policepardfaut"/>
    <w:link w:val="En-tte"/>
    <w:uiPriority w:val="99"/>
    <w:rsid w:val="000F5E1E"/>
    <w:rPr>
      <w:rFonts w:ascii="Arial" w:eastAsia="Times" w:hAnsi="Arial"/>
      <w:sz w:val="18"/>
    </w:rPr>
  </w:style>
  <w:style w:type="character" w:customStyle="1" w:styleId="PieddepageCar">
    <w:name w:val="Pied de page Car"/>
    <w:basedOn w:val="Policepardfaut"/>
    <w:link w:val="Pieddepage"/>
    <w:uiPriority w:val="99"/>
    <w:rsid w:val="00405BD4"/>
    <w:rPr>
      <w:rFonts w:ascii="Arial" w:eastAsia="Times"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9881">
      <w:bodyDiv w:val="1"/>
      <w:marLeft w:val="0"/>
      <w:marRight w:val="0"/>
      <w:marTop w:val="0"/>
      <w:marBottom w:val="0"/>
      <w:divBdr>
        <w:top w:val="none" w:sz="0" w:space="0" w:color="auto"/>
        <w:left w:val="none" w:sz="0" w:space="0" w:color="auto"/>
        <w:bottom w:val="none" w:sz="0" w:space="0" w:color="auto"/>
        <w:right w:val="none" w:sz="0" w:space="0" w:color="auto"/>
      </w:divBdr>
    </w:div>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676153947">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235042240">
      <w:bodyDiv w:val="1"/>
      <w:marLeft w:val="0"/>
      <w:marRight w:val="0"/>
      <w:marTop w:val="0"/>
      <w:marBottom w:val="0"/>
      <w:divBdr>
        <w:top w:val="none" w:sz="0" w:space="0" w:color="auto"/>
        <w:left w:val="none" w:sz="0" w:space="0" w:color="auto"/>
        <w:bottom w:val="none" w:sz="0" w:space="0" w:color="auto"/>
        <w:right w:val="none" w:sz="0" w:space="0" w:color="auto"/>
      </w:divBdr>
    </w:div>
    <w:div w:id="1341468743">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dele DAJ" ma:contentTypeID="0x01010046D2C1E2F3584063AA82C7EBA14DB512009F5EA2C4168BFF4C800F7325DFF7DFB8" ma:contentTypeVersion="17" ma:contentTypeDescription="Modèle de documents DAJ" ma:contentTypeScope="" ma:versionID="a5f6e05d8543ae6494c1b2ea10269dc5">
  <xsd:schema xmlns:xsd="http://www.w3.org/2001/XMLSchema" xmlns:xs="http://www.w3.org/2001/XMLSchema" xmlns:p="http://schemas.microsoft.com/office/2006/metadata/properties" xmlns:ns2="http://schemas.amf.org/daj" xmlns:ns3="108651a7-7c1e-44e5-8637-7e25352c12ae" targetNamespace="http://schemas.microsoft.com/office/2006/metadata/properties" ma:root="true" ma:fieldsID="155fbf86f112e0810aca0ace6237ff9c" ns2:_="" ns3:_="">
    <xsd:import namespace="http://schemas.amf.org/daj"/>
    <xsd:import namespace="108651a7-7c1e-44e5-8637-7e25352c12ae"/>
    <xsd:element name="properties">
      <xsd:complexType>
        <xsd:sequence>
          <xsd:element name="documentManagement">
            <xsd:complexType>
              <xsd:all>
                <xsd:element ref="ns2:DAJDocDate"/>
                <xsd:element ref="ns2:DAJDocType"/>
                <xsd:element ref="ns2:DAJDocAuteur"/>
                <xsd:element ref="ns2:DAJDocNumero" minOccurs="0"/>
                <xsd:element ref="ns2:DAJDocNumDossier" minOccurs="0"/>
                <xsd:element ref="ns2:DAJDocConfidentialite" minOccurs="0"/>
                <xsd:element ref="ns2:DAJDocDirection" minOccurs="0"/>
                <xsd:element ref="ns2:DAJDocPositionPrincipe"/>
                <xsd:element ref="ns2:DAJDocTheme" minOccurs="0"/>
                <xsd:element ref="ns2:DAJDocStatut" minOccurs="0"/>
                <xsd:element ref="ns2:DAJDocLangue" minOccurs="0"/>
                <xsd:element ref="ns2:DAJDenomination" minOccurs="0"/>
                <xsd:element ref="ns3:DAJCivilite" minOccurs="0"/>
                <xsd:element ref="ns2:DAJNom" minOccurs="0"/>
                <xsd:element ref="ns2:DAJPrenom" minOccurs="0"/>
                <xsd:element ref="ns2:DAJAdresse" minOccurs="0"/>
                <xsd:element ref="ns2:DAJCP" minOccurs="0"/>
                <xsd:element ref="ns2:DAJVille" minOccurs="0"/>
                <xsd:element ref="ns2:DAJPays" minOccurs="0"/>
                <xsd:element ref="ns2:DAJEstModele" minOccurs="0"/>
                <xsd:element ref="ns3:DAJDocCommentaires" minOccurs="0"/>
                <xsd:element ref="ns2:DAJNomCompletIntervenant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amf.org/daj" elementFormDefault="qualified">
    <xsd:import namespace="http://schemas.microsoft.com/office/2006/documentManagement/types"/>
    <xsd:import namespace="http://schemas.microsoft.com/office/infopath/2007/PartnerControls"/>
    <xsd:element name="DAJDocDate" ma:index="1" ma:displayName="Date du document" ma:description="" ma:format="DateOnly" ma:internalName="DAJDocDate" ma:readOnly="false">
      <xsd:simpleType>
        <xsd:restriction base="dms:DateTime"/>
      </xsd:simpleType>
    </xsd:element>
    <xsd:element name="DAJDocType" ma:index="2" ma:displayName="Type du document" ma:list="{280ddfce-a263-45c7-83b0-d30397e5d1b2}" ma:internalName="DAJDocType" ma:readOnly="false" ma:showField="Title" ma:web="{108651a7-7c1e-44e5-8637-7e25352c12ae}">
      <xsd:simpleType>
        <xsd:restriction base="dms:Lookup"/>
      </xsd:simpleType>
    </xsd:element>
    <xsd:element name="DAJDocAuteur" ma:index="3" ma:displayName="Auteur(s)" ma:description="" ma:internalName="DAJDocAuteur" ma:readOnly="false" ma:showField="Title">
      <xsd:simpleType>
        <xsd:restriction base="dms:Text"/>
      </xsd:simpleType>
    </xsd:element>
    <xsd:element name="DAJDocNumero" ma:index="5" nillable="true" ma:displayName="Numéro document" ma:internalName="DAJDocNumero">
      <xsd:simpleType>
        <xsd:restriction base="dms:Text"/>
      </xsd:simpleType>
    </xsd:element>
    <xsd:element name="DAJDocNumDossier" ma:index="6" nillable="true" ma:displayName="Numéro de dossier" ma:internalName="DAJDocNumDossier" ma:showField="TRUE">
      <xsd:simpleType>
        <xsd:restriction base="dms:Text"/>
      </xsd:simpleType>
    </xsd:element>
    <xsd:element name="DAJDocConfidentialite" ma:index="7" nillable="true" ma:displayName="Confidentialité" ma:list="{f5ee6fda-8148-4899-b75b-dde4f4afc6d3}" ma:internalName="DAJDocConfidentialite" ma:showField="Title" ma:web="{108651a7-7c1e-44e5-8637-7e25352c12ae}">
      <xsd:simpleType>
        <xsd:restriction base="dms:Lookup"/>
      </xsd:simpleType>
    </xsd:element>
    <xsd:element name="DAJDocDirection" ma:index="8" nillable="true" ma:displayName="Direction(s) des auteurs" ma:description="" ma:internalName="DAJDocDirection">
      <xsd:simpleType>
        <xsd:restriction base="dms:Text"/>
      </xsd:simpleType>
    </xsd:element>
    <xsd:element name="DAJDocPositionPrincipe" ma:index="9" ma:displayName="Position de principe" ma:default="Non définie" ma:format="Dropdown" ma:internalName="DAJDocPositionPrincipe" ma:readOnly="false">
      <xsd:simpleType>
        <xsd:restriction base="dms:Choice">
          <xsd:enumeration value="Non définie"/>
          <xsd:enumeration value="Position"/>
          <xsd:enumeration value="Position validée"/>
        </xsd:restriction>
      </xsd:simpleType>
    </xsd:element>
    <xsd:element name="DAJDocTheme" ma:index="10" nillable="true" ma:displayName="Thème du document" ma:hidden="true" ma:internalName="DAJDocTheme" ma:readOnly="false">
      <xsd:simpleType>
        <xsd:restriction base="dms:Text"/>
      </xsd:simpleType>
    </xsd:element>
    <xsd:element name="DAJDocStatut" ma:index="11" nillable="true" ma:displayName="Statut" ma:list="{70fe24b3-703c-451a-82aa-6f172c97ed8a}" ma:internalName="DAJDocStatut" ma:showField="Title" ma:web="{108651a7-7c1e-44e5-8637-7e25352c12ae}">
      <xsd:simpleType>
        <xsd:restriction base="dms:Lookup"/>
      </xsd:simpleType>
    </xsd:element>
    <xsd:element name="DAJDocLangue" ma:index="12" nillable="true" ma:displayName="Langue" ma:default="FR" ma:internalName="DAJDocLangue">
      <xsd:simpleType>
        <xsd:restriction base="dms:Choice">
          <xsd:enumeration value="FR"/>
          <xsd:enumeration value="EN"/>
        </xsd:restriction>
      </xsd:simpleType>
    </xsd:element>
    <xsd:element name="DAJDenomination" ma:index="13" nillable="true" ma:displayName="Dénomination" ma:description="" ma:internalName="DAJDenomination">
      <xsd:simpleType>
        <xsd:restriction base="dms:Text"/>
      </xsd:simpleType>
    </xsd:element>
    <xsd:element name="DAJNom" ma:index="15" nillable="true" ma:displayName="Nom" ma:description="" ma:internalName="DAJNom">
      <xsd:simpleType>
        <xsd:restriction base="dms:Text"/>
      </xsd:simpleType>
    </xsd:element>
    <xsd:element name="DAJPrenom" ma:index="16" nillable="true" ma:displayName="Prénom" ma:description="" ma:internalName="DAJPrenom">
      <xsd:simpleType>
        <xsd:restriction base="dms:Text"/>
      </xsd:simpleType>
    </xsd:element>
    <xsd:element name="DAJAdresse" ma:index="17" nillable="true" ma:displayName="Adresse" ma:description="" ma:internalName="DAJAdresse">
      <xsd:simpleType>
        <xsd:restriction base="dms:Note">
          <xsd:maxLength value="255"/>
        </xsd:restriction>
      </xsd:simpleType>
    </xsd:element>
    <xsd:element name="DAJCP" ma:index="18" nillable="true" ma:displayName="CP" ma:description="" ma:internalName="DAJCP">
      <xsd:simpleType>
        <xsd:restriction base="dms:Text"/>
      </xsd:simpleType>
    </xsd:element>
    <xsd:element name="DAJVille" ma:index="19" nillable="true" ma:displayName="Ville" ma:description="" ma:internalName="DAJVille">
      <xsd:simpleType>
        <xsd:restriction base="dms:Text"/>
      </xsd:simpleType>
    </xsd:element>
    <xsd:element name="DAJPays" ma:index="20" nillable="true" ma:displayName="Pays" ma:description="" ma:internalName="DAJPays">
      <xsd:simpleType>
        <xsd:restriction base="dms:Text"/>
      </xsd:simpleType>
    </xsd:element>
    <xsd:element name="DAJEstModele" ma:index="21" nillable="true" ma:displayName="Modèle" ma:default="0" ma:description="" ma:hidden="true" ma:internalName="DAJEstModele">
      <xsd:simpleType>
        <xsd:restriction base="dms:Boolean"/>
      </xsd:simpleType>
    </xsd:element>
    <xsd:element name="DAJNomCompletIntervenantLookup" ma:index="29" nillable="true" ma:displayName="Correspondant externe document" ma:list="{638A971D-4B04-4A20-B75E-FB4FC932038A}" ma:internalName="DAJNomCompletIntervenantLookup" ma:showField="Nom_x0020_Comple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08651a7-7c1e-44e5-8637-7e25352c12ae" elementFormDefault="qualified">
    <xsd:import namespace="http://schemas.microsoft.com/office/2006/documentManagement/types"/>
    <xsd:import namespace="http://schemas.microsoft.com/office/infopath/2007/PartnerControls"/>
    <xsd:element name="DAJCivilite" ma:index="14" nillable="true" ma:displayName="Civilité" ma:format="Dropdown" ma:internalName="DAJCivilite">
      <xsd:simpleType>
        <xsd:restriction base="dms:Choice">
          <xsd:enumeration value="Maître"/>
          <xsd:enumeration value="Madame"/>
          <xsd:enumeration value="Monsieur"/>
        </xsd:restriction>
      </xsd:simpleType>
    </xsd:element>
    <xsd:element name="DAJDocCommentaires" ma:index="28" nillable="true" ma:displayName="Commentaire" ma:description="" ma:internalName="DAJDocCommentair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e de contenu"/>
        <xsd:element ref="dc:title" minOccurs="0" maxOccurs="1" ma:index="4" ma:displayName="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JPrenom xmlns="http://schemas.amf.org/daj" xsi:nil="true"/>
    <DAJDocDirection xmlns="http://schemas.amf.org/daj" xsi:nil="true"/>
    <DAJDenomination xmlns="http://schemas.amf.org/daj" xsi:nil="true"/>
    <DAJDocLangue xmlns="http://schemas.amf.org/daj">FR</DAJDocLangue>
    <DAJCP xmlns="http://schemas.amf.org/daj" xsi:nil="true"/>
    <DAJNom xmlns="http://schemas.amf.org/daj" xsi:nil="true"/>
    <DAJDocNumDossier xmlns="http://schemas.amf.org/daj">R160007</DAJDocNumDossier>
    <DAJVille xmlns="http://schemas.amf.org/daj" xsi:nil="true"/>
    <DAJDocAuteur xmlns="http://schemas.amf.org/daj">DGA</DAJDocAuteur>
    <DAJDocConfidentialite xmlns="http://schemas.amf.org/daj" xsi:nil="true"/>
    <DAJDocDate xmlns="http://schemas.amf.org/daj">2017-03-16T23:00:00+00:00</DAJDocDate>
    <DAJAdresse xmlns="http://schemas.amf.org/daj" xsi:nil="true"/>
    <DAJPays xmlns="http://schemas.amf.org/daj" xsi:nil="true"/>
    <DAJDocCommentaires xmlns="108651a7-7c1e-44e5-8637-7e25352c12ae" xsi:nil="true"/>
    <DAJDocPositionPrincipe xmlns="http://schemas.amf.org/daj">Non définie</DAJDocPositionPrincipe>
    <DAJDocStatut xmlns="http://schemas.amf.org/daj" xsi:nil="true"/>
    <DAJDocType xmlns="http://schemas.amf.org/daj">6</DAJDocType>
    <DAJDocTheme xmlns="http://schemas.amf.org/daj" xsi:nil="true"/>
    <DAJDocNumero xmlns="http://schemas.amf.org/daj">00009091</DAJDocNumero>
    <DAJCivilite xmlns="108651a7-7c1e-44e5-8637-7e25352c12ae" xsi:nil="true"/>
    <DAJEstModele xmlns="http://schemas.amf.org/daj">false</DAJEstModele>
    <DAJNomCompletIntervenantLookup xmlns="http://schemas.amf.org/daj"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276D-855D-4C3C-812D-67D8DD6C5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amf.org/daj"/>
    <ds:schemaRef ds:uri="108651a7-7c1e-44e5-8637-7e25352c1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E07C7-3BBA-4C99-B09D-7A1486D533DE}">
  <ds:schemaRefs>
    <ds:schemaRef ds:uri="http://schemas.microsoft.com/office/2006/metadata/properties"/>
    <ds:schemaRef ds:uri="http://schemas.microsoft.com/office/infopath/2007/PartnerControls"/>
    <ds:schemaRef ds:uri="http://schemas.amf.org/daj"/>
    <ds:schemaRef ds:uri="108651a7-7c1e-44e5-8637-7e25352c12ae"/>
  </ds:schemaRefs>
</ds:datastoreItem>
</file>

<file path=customXml/itemProps3.xml><?xml version="1.0" encoding="utf-8"?>
<ds:datastoreItem xmlns:ds="http://schemas.openxmlformats.org/officeDocument/2006/customXml" ds:itemID="{C9FEC8CB-08E0-461F-A594-9AEC9B2B1172}">
  <ds:schemaRefs>
    <ds:schemaRef ds:uri="http://schemas.microsoft.com/sharepoint/v3/contenttype/forms"/>
  </ds:schemaRefs>
</ds:datastoreItem>
</file>

<file path=customXml/itemProps4.xml><?xml version="1.0" encoding="utf-8"?>
<ds:datastoreItem xmlns:ds="http://schemas.openxmlformats.org/officeDocument/2006/customXml" ds:itemID="{EF1C88C4-5D3A-41F8-9AEF-1FC8A276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Template>
  <TotalTime>62</TotalTime>
  <Pages>4</Pages>
  <Words>1468</Words>
  <Characters>8076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GOUBY Nathalie</cp:lastModifiedBy>
  <cp:revision>27</cp:revision>
  <cp:lastPrinted>2017-04-06T16:55:00Z</cp:lastPrinted>
  <dcterms:created xsi:type="dcterms:W3CDTF">2017-03-22T11:07:00Z</dcterms:created>
  <dcterms:modified xsi:type="dcterms:W3CDTF">2017-06-29T09:38:00Z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0x01010046D2C1E2F3584063AA82C7EBA14DB512009F5EA2C4168BFF4C800F7325DFF7DFB8</vt:lpwstr>
  </property>
</Properties>
</file>