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8DF" w:rsidRPr="003B2658" w:rsidRDefault="00E1204F" w:rsidP="00E46703">
      <w:pPr>
        <w:pStyle w:val="AMFDoctrineType"/>
      </w:pPr>
      <w:r w:rsidRPr="00E1204F">
        <mc:AlternateContent>
          <mc:Choice Requires="wps">
            <w:drawing>
              <wp:anchor distT="0" distB="0" distL="114300" distR="114300" simplePos="0" relativeHeight="251659264" behindDoc="0" locked="0" layoutInCell="1" allowOverlap="1" wp14:anchorId="590D0C9B" wp14:editId="64A96A9A">
                <wp:simplePos x="0" y="0"/>
                <wp:positionH relativeFrom="column">
                  <wp:posOffset>4375150</wp:posOffset>
                </wp:positionH>
                <wp:positionV relativeFrom="paragraph">
                  <wp:posOffset>-81915</wp:posOffset>
                </wp:positionV>
                <wp:extent cx="324513" cy="323850"/>
                <wp:effectExtent l="0" t="0" r="5715" b="635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B09A8"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" path="m,l324513,r,323850l,323850,,xm53701,53701r,216448l270812,270149r,-216448l53701,53701xe" fillcolor="#5e2f7e [3207]" stroked="f">
                <v:path arrowok="t" o:connecttype="custom" o:connectlocs="0,0;324513,0;324513,323850;0,323850;0,0;53701,53701;53701,270149;270812,270149;270812,53701;53701,53701" o:connectangles="0,0,0,0,0,0,0,0,0,0"/>
                <o:lock v:ext="edit" aspectratio="t"/>
              </v:shape>
            </w:pict>
          </mc:Fallback>
        </mc:AlternateContent>
      </w:r>
    </w:p>
    <w:p w:rsidR="0097706F" w:rsidRPr="00C14E6D" w:rsidRDefault="00587D25" w:rsidP="00E46703">
      <w:pPr>
        <w:pStyle w:val="AMFDoctrineTitre"/>
      </w:pPr>
      <w:r w:rsidRPr="00E1204F">
        <w:rPr>
          <w:noProof/>
        </w:rPr>
        <mc:AlternateContent>
          <mc:Choice Requires="wps">
            <w:drawing>
              <wp:anchor distT="0" distB="0" distL="114300" distR="114300" simplePos="0" relativeHeight="251661312" behindDoc="0" locked="0" layoutInCell="1" allowOverlap="1" wp14:anchorId="4A962F06" wp14:editId="7E96CAA0">
                <wp:simplePos x="0" y="0"/>
                <wp:positionH relativeFrom="column">
                  <wp:posOffset>4762645</wp:posOffset>
                </wp:positionH>
                <wp:positionV relativeFrom="paragraph">
                  <wp:posOffset>22209</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00B4B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1812D8" id="Cadre 5" o:spid="_x0000_s1026" style="position:absolute;margin-left:375pt;margin-top:1.7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" path="m,l187325,r,193675l,193675,,xm31062,31062r,131551l156263,162613r,-131551l31062,31062xe" fillcolor="#00b4be" stroked="f">
                <v:path arrowok="t" o:connecttype="custom" o:connectlocs="0,0;187325,0;187325,193675;0,193675;0,0;31062,31062;31062,162613;156263,162613;156263,31062;31062,31062" o:connectangles="0,0,0,0,0,0,0,0,0,0"/>
                <o:lock v:ext="edit" aspectratio="t"/>
                <w10:wrap type="through"/>
              </v:shape>
            </w:pict>
          </mc:Fallback>
        </mc:AlternateContent>
      </w:r>
      <w:r w:rsidR="00FA065A">
        <w:rPr>
          <w:noProof/>
        </w:rPr>
        <w:t>sections du programme d’activité</w:t>
      </w:r>
    </w:p>
    <w:p w:rsidR="00EA4200" w:rsidRDefault="00EA4200" w:rsidP="00EA4200">
      <w:pPr>
        <w:pStyle w:val="AMFDoctrineChapeau"/>
        <w:rPr>
          <w:rFonts w:cs="Arial"/>
          <w:szCs w:val="22"/>
        </w:rPr>
      </w:pPr>
    </w:p>
    <w:p w:rsidR="00EA4200" w:rsidRDefault="00EA4200" w:rsidP="004477C2">
      <w:pPr>
        <w:pStyle w:val="AMFDoctrineRfrence"/>
      </w:pPr>
      <w:r w:rsidRPr="00EA4200">
        <w:t>SECTION 2.D – Processus d’investissement et de désinvestissement</w:t>
      </w:r>
    </w:p>
    <w:p w:rsidR="004477C2" w:rsidRPr="004477C2" w:rsidRDefault="004477C2" w:rsidP="004477C2">
      <w:pPr>
        <w:pStyle w:val="AMFDoctrineRfrence"/>
        <w:rPr>
          <w:i/>
        </w:rPr>
      </w:pPr>
      <w:bookmarkStart w:id="0" w:name="_GoBack"/>
      <w:bookmarkEnd w:id="0"/>
    </w:p>
    <w:p w:rsidR="00EA4200" w:rsidRPr="007F5C31" w:rsidRDefault="00EA4200" w:rsidP="00EA4200">
      <w:pPr>
        <w:pStyle w:val="AMFDoctrineChapeau"/>
        <w:rPr>
          <w:b/>
        </w:rPr>
      </w:pPr>
      <w:r w:rsidRPr="007F5C31">
        <w:rPr>
          <w:b/>
          <w:iCs/>
        </w:rPr>
        <w:t xml:space="preserve">Ce document constitue l’annexe 2.D de l’instruction AMF DOC- </w:t>
      </w:r>
      <w:r w:rsidRPr="007F5C31">
        <w:rPr>
          <w:b/>
        </w:rPr>
        <w:t>2008-03 - Procédures d’agrément des sociétés de gestion de portefeuille, obligations d’information et passeport.</w:t>
      </w:r>
    </w:p>
    <w:p w:rsidR="00EA4200" w:rsidRPr="00EA4200" w:rsidRDefault="00EA4200" w:rsidP="00EA4200">
      <w:pPr>
        <w:pStyle w:val="AMFDoctrineChapeau"/>
      </w:pPr>
    </w:p>
    <w:p w:rsidR="00EA4200" w:rsidRPr="00EA4200" w:rsidRDefault="00EA4200" w:rsidP="00EA4200">
      <w:pPr>
        <w:pStyle w:val="AMFDoctrineChapeau"/>
      </w:pPr>
    </w:p>
    <w:p w:rsidR="00EA4200" w:rsidRPr="004477C2" w:rsidRDefault="004477C2" w:rsidP="004477C2">
      <w:pPr>
        <w:numPr>
          <w:ilvl w:val="0"/>
          <w:numId w:val="34"/>
        </w:numPr>
        <w:rPr>
          <w:rFonts w:asciiTheme="minorHAnsi" w:hAnsiTheme="minorHAnsi"/>
        </w:rPr>
      </w:pPr>
      <w:r w:rsidRPr="004477C2">
        <w:rPr>
          <w:rFonts w:asciiTheme="minorHAnsi" w:hAnsiTheme="minorHAnsi"/>
        </w:rPr>
        <w:t xml:space="preserve">DESCRIPTION GLOBALE DU PROCESSUS </w:t>
      </w:r>
    </w:p>
    <w:p w:rsidR="00EA4200" w:rsidRPr="00EA4200" w:rsidRDefault="00EA4200" w:rsidP="00EA4200">
      <w:pPr>
        <w:pStyle w:val="AMFDoctrineChapeau"/>
        <w:rPr>
          <w:b/>
          <w:u w:val="single"/>
        </w:rPr>
      </w:pPr>
    </w:p>
    <w:p w:rsidR="00EA4200" w:rsidRPr="00EA4200" w:rsidRDefault="00EA4200" w:rsidP="00EA4200">
      <w:pPr>
        <w:pStyle w:val="AMFDoctrineChapeau"/>
      </w:pPr>
      <w:r w:rsidRPr="00EA4200">
        <w:t xml:space="preserve">Le processus d’investissement de la société de gestion de portefeuille s’étend de la génération des idées de stratégie jusqu’au désinvestissement. La société devra s’attacher, </w:t>
      </w:r>
      <w:r w:rsidRPr="00EA4200">
        <w:rPr>
          <w:b/>
          <w:u w:val="single"/>
        </w:rPr>
        <w:t>pour chacune des typologies de gestion réalisées</w:t>
      </w:r>
      <w:r w:rsidRPr="00EA4200">
        <w:t>, à décrire ce processus à travers ses intervenants, leur rôle, les modalités de prise de décision et leur traçabilité.</w:t>
      </w:r>
    </w:p>
    <w:p w:rsidR="00EA4200" w:rsidRPr="00EA4200" w:rsidRDefault="00EA4200" w:rsidP="00EA4200">
      <w:pPr>
        <w:pStyle w:val="AMFDoctrineChapeau"/>
      </w:pPr>
    </w:p>
    <w:p w:rsidR="00EA4200" w:rsidRPr="00EA4200" w:rsidRDefault="00EA4200" w:rsidP="00EA4200">
      <w:pPr>
        <w:pStyle w:val="AMFDoctrineChapeau"/>
      </w:pPr>
      <w:r w:rsidRPr="00EA4200">
        <w:t xml:space="preserve">Le programme d’activité doit décrire les principes généraux retenus par la société de gestion de portefeuille pour l’organisation du ou des processus d’investissement. Ainsi, </w:t>
      </w:r>
      <w:r w:rsidRPr="00EA4200">
        <w:rPr>
          <w:b/>
          <w:u w:val="single"/>
        </w:rPr>
        <w:t>pour chaque activité</w:t>
      </w:r>
      <w:r w:rsidRPr="00EA4200">
        <w:t>, les éléments ci-dessous sont attendus :</w:t>
      </w:r>
    </w:p>
    <w:p w:rsidR="00EA4200" w:rsidRPr="00EA4200" w:rsidRDefault="00EA4200" w:rsidP="00EA4200">
      <w:pPr>
        <w:pStyle w:val="AMFDoctrineChapeau"/>
      </w:pPr>
    </w:p>
    <w:p w:rsidR="00EA4200" w:rsidRPr="00EA4200" w:rsidRDefault="00EA4200" w:rsidP="004477C2">
      <w:pPr>
        <w:pStyle w:val="AMFDoctrineChapeau"/>
        <w:numPr>
          <w:ilvl w:val="0"/>
          <w:numId w:val="11"/>
        </w:numPr>
      </w:pPr>
      <w:r w:rsidRPr="00EA4200">
        <w:t>Description détaillée du processus d’investissement (</w:t>
      </w:r>
      <w:proofErr w:type="spellStart"/>
      <w:r w:rsidRPr="00EA4200">
        <w:t>origination</w:t>
      </w:r>
      <w:proofErr w:type="spellEnd"/>
      <w:r w:rsidRPr="00EA4200">
        <w:t>, décision d’investissement, décision de désinvestissement). Cette description devra notamment mettre en exergue les diligences spécifiques réalisées en fonction des activités (par exemple, l’analyse crédit pour l’activité d’octroi de prêt) ;</w:t>
      </w:r>
    </w:p>
    <w:p w:rsidR="00EA4200" w:rsidRPr="00EA4200" w:rsidRDefault="00EA4200" w:rsidP="00EA4200">
      <w:pPr>
        <w:pStyle w:val="AMFDoctrineChapeau"/>
      </w:pPr>
    </w:p>
    <w:p w:rsidR="00EA4200" w:rsidRPr="00EA4200" w:rsidRDefault="00EA4200" w:rsidP="004477C2">
      <w:pPr>
        <w:pStyle w:val="AMFDoctrineChapeau"/>
        <w:numPr>
          <w:ilvl w:val="0"/>
          <w:numId w:val="11"/>
        </w:numPr>
      </w:pPr>
      <w:r w:rsidRPr="00EA4200">
        <w:t xml:space="preserve">Personnes en charge de la définition, de la rédaction et de la validation des processus d’investissement. </w:t>
      </w:r>
      <w:r w:rsidRPr="00EA4200">
        <w:rPr>
          <w:b/>
          <w:u w:val="single"/>
        </w:rPr>
        <w:t xml:space="preserve">Faire apparaître précisément les rôles des différents intervenants </w:t>
      </w:r>
      <w:r w:rsidRPr="00EA4200">
        <w:t>notamment pour la fixation des marchés et des actifs ou instruments financiers sur lesquels la société peut intervenir ;</w:t>
      </w:r>
    </w:p>
    <w:p w:rsidR="00EA4200" w:rsidRPr="00EA4200" w:rsidRDefault="00EA4200" w:rsidP="00EA4200">
      <w:pPr>
        <w:pStyle w:val="AMFDoctrineChapeau"/>
      </w:pPr>
    </w:p>
    <w:p w:rsidR="00EA4200" w:rsidRPr="00EA4200" w:rsidRDefault="00EA4200" w:rsidP="004477C2">
      <w:pPr>
        <w:pStyle w:val="AMFDoctrineChapeau"/>
        <w:numPr>
          <w:ilvl w:val="0"/>
          <w:numId w:val="11"/>
        </w:numPr>
      </w:pPr>
      <w:r w:rsidRPr="00EA4200">
        <w:t>Existence et périodicité du ou des comités d’investissement en précisant les personnes y participant et les modalités de prise de décision ;</w:t>
      </w:r>
    </w:p>
    <w:p w:rsidR="00EA4200" w:rsidRPr="00EA4200" w:rsidRDefault="00EA4200" w:rsidP="00EA4200">
      <w:pPr>
        <w:pStyle w:val="AMFDoctrineChapeau"/>
      </w:pPr>
    </w:p>
    <w:p w:rsidR="00EA4200" w:rsidRPr="00EA4200" w:rsidRDefault="00EA4200" w:rsidP="004477C2">
      <w:pPr>
        <w:pStyle w:val="AMFDoctrineChapeau"/>
        <w:numPr>
          <w:ilvl w:val="0"/>
          <w:numId w:val="11"/>
        </w:numPr>
      </w:pPr>
      <w:r w:rsidRPr="00EA4200">
        <w:t>Modalités retenues pour la traçabilité des décisions.</w:t>
      </w:r>
    </w:p>
    <w:p w:rsidR="00EA4200" w:rsidRPr="00EA4200" w:rsidRDefault="00EA4200" w:rsidP="00EA4200">
      <w:pPr>
        <w:pStyle w:val="AMFDoctrineChapeau"/>
      </w:pPr>
    </w:p>
    <w:p w:rsidR="00EA4200" w:rsidRPr="00EA4200" w:rsidRDefault="00EA4200" w:rsidP="00EA4200">
      <w:pPr>
        <w:pStyle w:val="AMFDoctrineChapeau"/>
        <w:rPr>
          <w:i/>
        </w:rPr>
      </w:pPr>
    </w:p>
    <w:p w:rsidR="00EA4200" w:rsidRPr="00EA4200" w:rsidRDefault="00EA4200" w:rsidP="00EA4200">
      <w:pPr>
        <w:pStyle w:val="AMFDoctrineChapeau"/>
        <w:rPr>
          <w:i/>
        </w:rPr>
      </w:pPr>
    </w:p>
    <w:sectPr w:rsidR="00EA4200" w:rsidRPr="00EA4200" w:rsidSect="00081395">
      <w:headerReference w:type="default" r:id="rId12"/>
      <w:footerReference w:type="default" r:id="rId13"/>
      <w:headerReference w:type="first" r:id="rId14"/>
      <w:footerReference w:type="first" r:id="rId15"/>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FC3" w:rsidRDefault="005B7FC3">
      <w:r>
        <w:separator/>
      </w:r>
    </w:p>
    <w:p w:rsidR="005B7FC3" w:rsidRDefault="005B7FC3"/>
  </w:endnote>
  <w:endnote w:type="continuationSeparator" w:id="0">
    <w:p w:rsidR="005B7FC3" w:rsidRDefault="005B7FC3">
      <w:r>
        <w:continuationSeparator/>
      </w:r>
    </w:p>
    <w:p w:rsidR="005B7FC3" w:rsidRDefault="005B7F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Times New Roman"/>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Gra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Pr="00333E95" w:rsidRDefault="00EA4200" w:rsidP="00333E95">
    <w:pPr>
      <w:pStyle w:val="Pieddepage"/>
      <w:pBdr>
        <w:top w:val="single" w:sz="12" w:space="1" w:color="auto"/>
      </w:pBdr>
      <w:jc w:val="center"/>
      <w:rPr>
        <w:rFonts w:asciiTheme="minorHAnsi" w:hAnsiTheme="minorHAnsi" w:cstheme="minorHAnsi"/>
        <w:sz w:val="18"/>
        <w:szCs w:val="18"/>
      </w:rPr>
    </w:pPr>
    <w:r w:rsidRPr="00EA4200">
      <w:rPr>
        <w:rFonts w:asciiTheme="minorHAnsi" w:eastAsiaTheme="majorEastAsia" w:hAnsiTheme="minorHAnsi" w:cstheme="minorHAnsi"/>
        <w:sz w:val="18"/>
        <w:szCs w:val="18"/>
      </w:rPr>
      <w:tab/>
      <w:t xml:space="preserve"> </w:t>
    </w: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500009534"/>
        <w:docPartObj>
          <w:docPartGallery w:val="Page Numbers (Bottom of Page)"/>
          <w:docPartUnique/>
        </w:docPartObj>
      </w:sdtPr>
      <w:sdtEndPr/>
      <w:sdtContent>
        <w:sdt>
          <w:sdtPr>
            <w:rPr>
              <w:rFonts w:asciiTheme="minorHAnsi" w:hAnsiTheme="minorHAnsi" w:cstheme="minorHAnsi"/>
              <w:sz w:val="18"/>
              <w:szCs w:val="18"/>
            </w:rPr>
            <w:id w:val="55752778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FD4E00">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FD4E00">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sdtContent>
        </w:sdt>
      </w:sdtContent>
    </w:sdt>
  </w:p>
  <w:p w:rsidR="00EA4200" w:rsidRDefault="00EA4200" w:rsidP="00333E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Pr="00333E95" w:rsidRDefault="00EA4200" w:rsidP="00333E9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7F5C31">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7F5C31">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sdtContent>
        </w:sdt>
      </w:sdtContent>
    </w:sdt>
  </w:p>
  <w:p w:rsidR="00EA4200" w:rsidRDefault="00EA4200" w:rsidP="00333E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FC3" w:rsidRDefault="005B7FC3">
      <w:r>
        <w:separator/>
      </w:r>
    </w:p>
    <w:p w:rsidR="005B7FC3" w:rsidRDefault="005B7FC3"/>
  </w:footnote>
  <w:footnote w:type="continuationSeparator" w:id="0">
    <w:p w:rsidR="005B7FC3" w:rsidRDefault="005B7FC3">
      <w:r>
        <w:continuationSeparator/>
      </w:r>
    </w:p>
    <w:p w:rsidR="005B7FC3" w:rsidRDefault="005B7FC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Default="00EA4200">
    <w:pPr>
      <w:pStyle w:val="En-tte"/>
    </w:pPr>
    <w:r w:rsidRPr="00E1138C">
      <w:rPr>
        <w:noProof/>
      </w:rPr>
      <w:drawing>
        <wp:anchor distT="0" distB="0" distL="114300" distR="114300" simplePos="0" relativeHeight="251664896" behindDoc="1" locked="0" layoutInCell="1" allowOverlap="1" wp14:anchorId="2EE189BF" wp14:editId="1D6E255A">
          <wp:simplePos x="0" y="0"/>
          <wp:positionH relativeFrom="column">
            <wp:posOffset>-250825</wp:posOffset>
          </wp:positionH>
          <wp:positionV relativeFrom="paragraph">
            <wp:posOffset>-246978</wp:posOffset>
          </wp:positionV>
          <wp:extent cx="900000" cy="394795"/>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394795"/>
                  </a:xfrm>
                  <a:prstGeom prst="rect">
                    <a:avLst/>
                  </a:prstGeom>
                  <a:noFill/>
                  <a:ln>
                    <a:noFill/>
                  </a:ln>
                </pic:spPr>
              </pic:pic>
            </a:graphicData>
          </a:graphic>
        </wp:anchor>
      </w:drawing>
    </w:r>
  </w:p>
  <w:p w:rsidR="00EA4200" w:rsidRPr="007D3B0A" w:rsidRDefault="005B7FC3" w:rsidP="00D852FF">
    <w:pPr>
      <w:pStyle w:val="AMFDoctrineEntete2"/>
      <w:pBdr>
        <w:bottom w:val="single" w:sz="4" w:space="1" w:color="auto"/>
      </w:pBdr>
    </w:pPr>
    <w:sdt>
      <w:sdtPr>
        <w:alias w:val="Type de doctrine"/>
        <w:tag w:val="Type de doctrine"/>
        <w:id w:val="85505138"/>
        <w:dropDownList>
          <w:listItem w:value="Choisissez un élément."/>
          <w:listItem w:displayText="Instruction AMF" w:value="Instruction AMF"/>
          <w:listItem w:displayText="Position AMF" w:value="Position AMF"/>
          <w:listItem w:displayText="Recommandation AMF" w:value="Recommandation AMF"/>
          <w:listItem w:displayText="Position - recommandation AMF" w:value="Position - recommandation AMF"/>
          <w:listItem w:displayText="Pratique de marché admise AMF" w:value="Pratique de marché admise AMF"/>
          <w:listItem w:displayText="Rescrit AMF" w:value="Rescrit AMF"/>
        </w:dropDownList>
      </w:sdtPr>
      <w:sdtEndPr/>
      <w:sdtContent>
        <w:r w:rsidR="00EA4200">
          <w:t>Instruction AMF</w:t>
        </w:r>
      </w:sdtContent>
    </w:sdt>
    <w:r w:rsidR="00EA4200" w:rsidRPr="007D3B0A">
      <w:t xml:space="preserve"> </w:t>
    </w:r>
    <w:r w:rsidR="00EA4200">
      <w:t>- DOC-2008-03 –</w:t>
    </w:r>
    <w:r w:rsidR="00EA4200" w:rsidRPr="007D3B0A">
      <w:t xml:space="preserve"> </w:t>
    </w:r>
    <w:r w:rsidR="00EA4200">
      <w:t>Annexe II – Sections du programme d’activité</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200" w:rsidRDefault="00EA4200" w:rsidP="00511597">
    <w:pPr>
      <w:pStyle w:val="En-tte"/>
      <w:tabs>
        <w:tab w:val="clear" w:pos="4536"/>
        <w:tab w:val="clear" w:pos="9072"/>
        <w:tab w:val="left" w:pos="8268"/>
      </w:tabs>
      <w:ind w:left="360"/>
    </w:pPr>
    <w:r>
      <w:rPr>
        <w:noProof/>
      </w:rPr>
      <w:drawing>
        <wp:anchor distT="0" distB="0" distL="114300" distR="114300" simplePos="0" relativeHeight="251665920" behindDoc="1" locked="0" layoutInCell="1" allowOverlap="1" wp14:anchorId="2AF5162D" wp14:editId="176078E4">
          <wp:simplePos x="0" y="0"/>
          <wp:positionH relativeFrom="column">
            <wp:posOffset>-799465</wp:posOffset>
          </wp:positionH>
          <wp:positionV relativeFrom="paragraph">
            <wp:posOffset>-662305</wp:posOffset>
          </wp:positionV>
          <wp:extent cx="7560000" cy="1991498"/>
          <wp:effectExtent l="0" t="0" r="9525" b="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91498"/>
                  </a:xfrm>
                  <a:prstGeom prst="rect">
                    <a:avLst/>
                  </a:prstGeom>
                  <a:noFill/>
                  <a:ln>
                    <a:noFill/>
                  </a:ln>
                </pic:spPr>
              </pic:pic>
            </a:graphicData>
          </a:graphic>
        </wp:anchor>
      </w:drawing>
    </w:r>
    <w:r>
      <w:tab/>
    </w:r>
  </w:p>
  <w:p w:rsidR="00EA4200" w:rsidRDefault="00EA420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4A962F0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5pt;height:28.5pt" o:bullet="t">
        <v:imagedata r:id="rId1" o:title="Flêche_AMF_blc"/>
      </v:shape>
    </w:pict>
  </w:numPicBullet>
  <w:abstractNum w:abstractNumId="0" w15:restartNumberingAfterBreak="0">
    <w:nsid w:val="01513A58"/>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01B946AB"/>
    <w:multiLevelType w:val="hybridMultilevel"/>
    <w:tmpl w:val="002871A0"/>
    <w:lvl w:ilvl="0" w:tplc="9E2432E4">
      <w:start w:val="1"/>
      <w:numFmt w:val="bullet"/>
      <w:pStyle w:val="Style2"/>
      <w:lvlText w:val=""/>
      <w:lvlJc w:val="left"/>
      <w:pPr>
        <w:ind w:left="720" w:hanging="360"/>
      </w:pPr>
      <w:rPr>
        <w:rFonts w:ascii="Wingdings" w:hAnsi="Wingdings" w:hint="default"/>
        <w:color w:val="5E2F7E"/>
        <w:w w:val="1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BA535C"/>
    <w:multiLevelType w:val="hybridMultilevel"/>
    <w:tmpl w:val="91D0512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7421A30"/>
    <w:multiLevelType w:val="multilevel"/>
    <w:tmpl w:val="1A4C3326"/>
    <w:lvl w:ilvl="0">
      <w:start w:val="1"/>
      <w:numFmt w:val="decimal"/>
      <w:pStyle w:val="AMFDoctrineTitreNiveau1"/>
      <w:lvlText w:val="%1."/>
      <w:lvlJc w:val="left"/>
      <w:pPr>
        <w:ind w:left="360" w:hanging="360"/>
      </w:pPr>
    </w:lvl>
    <w:lvl w:ilvl="1">
      <w:start w:val="1"/>
      <w:numFmt w:val="decimal"/>
      <w:pStyle w:val="AMFDoctrineTitreNiveau2"/>
      <w:lvlText w:val="%1.%2."/>
      <w:lvlJc w:val="left"/>
      <w:pPr>
        <w:ind w:left="792" w:hanging="432"/>
      </w:pPr>
    </w:lvl>
    <w:lvl w:ilvl="2">
      <w:start w:val="1"/>
      <w:numFmt w:val="decimal"/>
      <w:pStyle w:val="AMFDoctrineTitreNivea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6A791A"/>
    <w:multiLevelType w:val="hybridMultilevel"/>
    <w:tmpl w:val="4E884A72"/>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6" w15:restartNumberingAfterBreak="0">
    <w:nsid w:val="145943E5"/>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15:restartNumberingAfterBreak="0">
    <w:nsid w:val="1D8237A8"/>
    <w:multiLevelType w:val="hybridMultilevel"/>
    <w:tmpl w:val="ACBC2F98"/>
    <w:lvl w:ilvl="0" w:tplc="CD2A6314">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F74C68"/>
    <w:multiLevelType w:val="hybridMultilevel"/>
    <w:tmpl w:val="CA965BDE"/>
    <w:lvl w:ilvl="0" w:tplc="EC145DFA">
      <w:start w:val="1"/>
      <w:numFmt w:val="bullet"/>
      <w:lvlText w:val="-"/>
      <w:lvlJc w:val="left"/>
      <w:pPr>
        <w:tabs>
          <w:tab w:val="num" w:pos="720"/>
        </w:tabs>
        <w:ind w:left="720" w:hanging="360"/>
      </w:pPr>
      <w:rPr>
        <w:rFonts w:ascii="Times New Roman" w:hAnsi="Times New Roman" w:hint="default"/>
      </w:rPr>
    </w:lvl>
    <w:lvl w:ilvl="1" w:tplc="C5E683D6">
      <w:start w:val="642"/>
      <w:numFmt w:val="bullet"/>
      <w:lvlText w:val="-"/>
      <w:lvlJc w:val="left"/>
      <w:pPr>
        <w:tabs>
          <w:tab w:val="num" w:pos="1440"/>
        </w:tabs>
        <w:ind w:left="1440" w:hanging="360"/>
      </w:pPr>
      <w:rPr>
        <w:rFonts w:ascii="Times New Roman" w:hAnsi="Times New Roman" w:hint="default"/>
      </w:rPr>
    </w:lvl>
    <w:lvl w:ilvl="2" w:tplc="2ED29DF0" w:tentative="1">
      <w:start w:val="1"/>
      <w:numFmt w:val="bullet"/>
      <w:lvlText w:val="-"/>
      <w:lvlJc w:val="left"/>
      <w:pPr>
        <w:tabs>
          <w:tab w:val="num" w:pos="2160"/>
        </w:tabs>
        <w:ind w:left="2160" w:hanging="360"/>
      </w:pPr>
      <w:rPr>
        <w:rFonts w:ascii="Times New Roman" w:hAnsi="Times New Roman" w:hint="default"/>
      </w:rPr>
    </w:lvl>
    <w:lvl w:ilvl="3" w:tplc="8728B1B8" w:tentative="1">
      <w:start w:val="1"/>
      <w:numFmt w:val="bullet"/>
      <w:lvlText w:val="-"/>
      <w:lvlJc w:val="left"/>
      <w:pPr>
        <w:tabs>
          <w:tab w:val="num" w:pos="2880"/>
        </w:tabs>
        <w:ind w:left="2880" w:hanging="360"/>
      </w:pPr>
      <w:rPr>
        <w:rFonts w:ascii="Times New Roman" w:hAnsi="Times New Roman" w:hint="default"/>
      </w:rPr>
    </w:lvl>
    <w:lvl w:ilvl="4" w:tplc="50EE265E" w:tentative="1">
      <w:start w:val="1"/>
      <w:numFmt w:val="bullet"/>
      <w:lvlText w:val="-"/>
      <w:lvlJc w:val="left"/>
      <w:pPr>
        <w:tabs>
          <w:tab w:val="num" w:pos="3600"/>
        </w:tabs>
        <w:ind w:left="3600" w:hanging="360"/>
      </w:pPr>
      <w:rPr>
        <w:rFonts w:ascii="Times New Roman" w:hAnsi="Times New Roman" w:hint="default"/>
      </w:rPr>
    </w:lvl>
    <w:lvl w:ilvl="5" w:tplc="3800D248" w:tentative="1">
      <w:start w:val="1"/>
      <w:numFmt w:val="bullet"/>
      <w:lvlText w:val="-"/>
      <w:lvlJc w:val="left"/>
      <w:pPr>
        <w:tabs>
          <w:tab w:val="num" w:pos="4320"/>
        </w:tabs>
        <w:ind w:left="4320" w:hanging="360"/>
      </w:pPr>
      <w:rPr>
        <w:rFonts w:ascii="Times New Roman" w:hAnsi="Times New Roman" w:hint="default"/>
      </w:rPr>
    </w:lvl>
    <w:lvl w:ilvl="6" w:tplc="BC7A1006" w:tentative="1">
      <w:start w:val="1"/>
      <w:numFmt w:val="bullet"/>
      <w:lvlText w:val="-"/>
      <w:lvlJc w:val="left"/>
      <w:pPr>
        <w:tabs>
          <w:tab w:val="num" w:pos="5040"/>
        </w:tabs>
        <w:ind w:left="5040" w:hanging="360"/>
      </w:pPr>
      <w:rPr>
        <w:rFonts w:ascii="Times New Roman" w:hAnsi="Times New Roman" w:hint="default"/>
      </w:rPr>
    </w:lvl>
    <w:lvl w:ilvl="7" w:tplc="257A2D7A" w:tentative="1">
      <w:start w:val="1"/>
      <w:numFmt w:val="bullet"/>
      <w:lvlText w:val="-"/>
      <w:lvlJc w:val="left"/>
      <w:pPr>
        <w:tabs>
          <w:tab w:val="num" w:pos="5760"/>
        </w:tabs>
        <w:ind w:left="5760" w:hanging="360"/>
      </w:pPr>
      <w:rPr>
        <w:rFonts w:ascii="Times New Roman" w:hAnsi="Times New Roman" w:hint="default"/>
      </w:rPr>
    </w:lvl>
    <w:lvl w:ilvl="8" w:tplc="0D84FF2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3B16B0"/>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28B013CE"/>
    <w:multiLevelType w:val="hybridMultilevel"/>
    <w:tmpl w:val="E378FD7A"/>
    <w:lvl w:ilvl="0" w:tplc="E634DEBE">
      <w:start w:val="1"/>
      <w:numFmt w:val="decimal"/>
      <w:pStyle w:val="fichedagrement"/>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B942CD52">
      <w:start w:val="3"/>
      <w:numFmt w:val="bullet"/>
      <w:lvlText w:val="-"/>
      <w:lvlJc w:val="left"/>
      <w:pPr>
        <w:tabs>
          <w:tab w:val="num" w:pos="2520"/>
        </w:tabs>
        <w:ind w:left="2520" w:hanging="360"/>
      </w:pPr>
      <w:rPr>
        <w:rFonts w:ascii="Times New Roman" w:eastAsia="Times New Roman" w:hAnsi="Times New Roman" w:cs="Times New Roman" w:hint="default"/>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2" w15:restartNumberingAfterBreak="0">
    <w:nsid w:val="2A7F08DF"/>
    <w:multiLevelType w:val="hybridMultilevel"/>
    <w:tmpl w:val="5A2A898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0B77963"/>
    <w:multiLevelType w:val="hybridMultilevel"/>
    <w:tmpl w:val="8F40185C"/>
    <w:lvl w:ilvl="0" w:tplc="CD2A6314">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D930AB"/>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445C42B8"/>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15:restartNumberingAfterBreak="0">
    <w:nsid w:val="49A20BDA"/>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4B357D02"/>
    <w:multiLevelType w:val="hybridMultilevel"/>
    <w:tmpl w:val="C43CAF9C"/>
    <w:lvl w:ilvl="0" w:tplc="A062682C">
      <w:start w:val="1"/>
      <w:numFmt w:val="bullet"/>
      <w:pStyle w:val="AMFPuceflche"/>
      <w:lvlText w:val=""/>
      <w:lvlJc w:val="left"/>
      <w:pPr>
        <w:ind w:left="1287" w:hanging="360"/>
      </w:pPr>
      <w:rPr>
        <w:rFonts w:ascii="Wingdings" w:hAnsi="Wingdings" w:hint="default"/>
        <w:color w:val="auto"/>
        <w:sz w:val="20"/>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9" w15:restartNumberingAfterBreak="0">
    <w:nsid w:val="4C8C6A22"/>
    <w:multiLevelType w:val="hybridMultilevel"/>
    <w:tmpl w:val="BA56FDAA"/>
    <w:lvl w:ilvl="0" w:tplc="CD2A6314">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770576"/>
    <w:multiLevelType w:val="hybridMultilevel"/>
    <w:tmpl w:val="5E3A3374"/>
    <w:lvl w:ilvl="0" w:tplc="05B40A9E">
      <w:start w:val="1"/>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377344C"/>
    <w:multiLevelType w:val="hybridMultilevel"/>
    <w:tmpl w:val="5952318A"/>
    <w:lvl w:ilvl="0" w:tplc="D5746410">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5797768E"/>
    <w:multiLevelType w:val="hybridMultilevel"/>
    <w:tmpl w:val="FAA2CB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B44C9D"/>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15:restartNumberingAfterBreak="0">
    <w:nsid w:val="6ACE2F5A"/>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15:restartNumberingAfterBreak="0">
    <w:nsid w:val="6DD55B35"/>
    <w:multiLevelType w:val="hybridMultilevel"/>
    <w:tmpl w:val="B9D4906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00E26BF"/>
    <w:multiLevelType w:val="hybridMultilevel"/>
    <w:tmpl w:val="768EC482"/>
    <w:lvl w:ilvl="0" w:tplc="5B60DA14">
      <w:start w:val="1"/>
      <w:numFmt w:val="decimal"/>
      <w:lvlText w:val="%1."/>
      <w:lvlJc w:val="left"/>
      <w:pPr>
        <w:ind w:left="720" w:hanging="360"/>
      </w:pPr>
      <w:rPr>
        <w:rFonts w:ascii="Arial" w:eastAsia="Times" w:hAnsi="Arial" w:cs="Times New Roman" w:hint="default"/>
        <w:b/>
        <w:color w:val="17365D"/>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8" w15:restartNumberingAfterBreak="0">
    <w:nsid w:val="73957065"/>
    <w:multiLevelType w:val="hybridMultilevel"/>
    <w:tmpl w:val="238E400E"/>
    <w:lvl w:ilvl="0" w:tplc="222C3C70">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ED91DC6"/>
    <w:multiLevelType w:val="hybridMultilevel"/>
    <w:tmpl w:val="01D48052"/>
    <w:lvl w:ilvl="0" w:tplc="05B40A9E">
      <w:start w:val="1"/>
      <w:numFmt w:val="bullet"/>
      <w:lvlText w:val="-"/>
      <w:lvlJc w:val="left"/>
      <w:pPr>
        <w:ind w:left="1080" w:hanging="360"/>
      </w:pPr>
      <w:rPr>
        <w:rFonts w:ascii="Arial" w:eastAsia="Times"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F203537"/>
    <w:multiLevelType w:val="hybridMultilevel"/>
    <w:tmpl w:val="06C62B96"/>
    <w:lvl w:ilvl="0" w:tplc="A47A71C4">
      <w:start w:val="13"/>
      <w:numFmt w:val="bullet"/>
      <w:pStyle w:val="AMFPucecarr"/>
      <w:lvlText w:val=""/>
      <w:lvlJc w:val="left"/>
      <w:pPr>
        <w:ind w:left="1288" w:hanging="360"/>
      </w:pPr>
      <w:rPr>
        <w:rFonts w:ascii="Wingdings" w:hAnsi="Wingdings" w:hint="default"/>
        <w:color w:val="auto"/>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num w:numId="1">
    <w:abstractNumId w:val="4"/>
  </w:num>
  <w:num w:numId="2">
    <w:abstractNumId w:val="1"/>
  </w:num>
  <w:num w:numId="3">
    <w:abstractNumId w:val="18"/>
  </w:num>
  <w:num w:numId="4">
    <w:abstractNumId w:val="30"/>
  </w:num>
  <w:num w:numId="5">
    <w:abstractNumId w:val="3"/>
  </w:num>
  <w:num w:numId="6">
    <w:abstractNumId w:val="13"/>
  </w:num>
  <w:num w:numId="7">
    <w:abstractNumId w:val="23"/>
  </w:num>
  <w:num w:numId="8">
    <w:abstractNumId w:val="9"/>
  </w:num>
  <w:num w:numId="9">
    <w:abstractNumId w:val="16"/>
  </w:num>
  <w:num w:numId="10">
    <w:abstractNumId w:val="11"/>
  </w:num>
  <w:num w:numId="11">
    <w:abstractNumId w:val="21"/>
  </w:num>
  <w:num w:numId="12">
    <w:abstractNumId w:val="7"/>
  </w:num>
  <w:num w:numId="13">
    <w:abstractNumId w:val="5"/>
  </w:num>
  <w:num w:numId="14">
    <w:abstractNumId w:val="8"/>
  </w:num>
  <w:num w:numId="15">
    <w:abstractNumId w:val="29"/>
  </w:num>
  <w:num w:numId="16">
    <w:abstractNumId w:val="20"/>
  </w:num>
  <w:num w:numId="17">
    <w:abstractNumId w:val="12"/>
  </w:num>
  <w:num w:numId="18">
    <w:abstractNumId w:val="2"/>
  </w:num>
  <w:num w:numId="19">
    <w:abstractNumId w:val="28"/>
  </w:num>
  <w:num w:numId="20">
    <w:abstractNumId w:val="26"/>
  </w:num>
  <w:num w:numId="21">
    <w:abstractNumId w:val="22"/>
  </w:num>
  <w:num w:numId="22">
    <w:abstractNumId w:val="14"/>
  </w:num>
  <w:num w:numId="23">
    <w:abstractNumId w:val="0"/>
  </w:num>
  <w:num w:numId="24">
    <w:abstractNumId w:val="19"/>
  </w:num>
  <w:num w:numId="25">
    <w:abstractNumId w:val="10"/>
  </w:num>
  <w:num w:numId="26">
    <w:abstractNumId w:val="6"/>
  </w:num>
  <w:num w:numId="27">
    <w:abstractNumId w:val="25"/>
  </w:num>
  <w:num w:numId="28">
    <w:abstractNumId w:val="27"/>
  </w:num>
  <w:num w:numId="29">
    <w:abstractNumId w:val="15"/>
  </w:num>
  <w:num w:numId="30">
    <w:abstractNumId w:val="24"/>
  </w:num>
  <w:num w:numId="31">
    <w:abstractNumId w:val="17"/>
  </w:num>
  <w:num w:numId="32">
    <w:abstractNumId w:val="3"/>
    <w:lvlOverride w:ilvl="0">
      <w:startOverride w:val="1"/>
    </w:lvlOverride>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3"/>
    <w:lvlOverride w:ilvl="0">
      <w:startOverride w:val="1"/>
    </w:lvlOverride>
  </w:num>
  <w:num w:numId="37">
    <w:abstractNumId w:val="3"/>
    <w:lvlOverride w:ilvl="0">
      <w:startOverride w:val="1"/>
    </w:lvlOverride>
  </w:num>
  <w:num w:numId="38">
    <w:abstractNumId w:val="3"/>
    <w:lvlOverride w:ilvl="0">
      <w:startOverride w:val="1"/>
    </w:lvlOverride>
  </w:num>
  <w:num w:numId="39">
    <w:abstractNumId w:val="3"/>
    <w:lvlOverride w:ilvl="0">
      <w:startOverride w:val="1"/>
    </w:lvlOverride>
  </w:num>
  <w:num w:numId="40">
    <w:abstractNumId w:val="3"/>
    <w:lvlOverride w:ilvl="0">
      <w:startOverride w:val="1"/>
    </w:lvlOverride>
  </w:num>
  <w:num w:numId="41">
    <w:abstractNumId w:val="3"/>
    <w:lvlOverride w:ilvl="0">
      <w:startOverride w:val="1"/>
    </w:lvlOverride>
  </w:num>
  <w:num w:numId="42">
    <w:abstractNumId w:val="3"/>
    <w:lvlOverride w:ilvl="0">
      <w:startOverride w:val="1"/>
    </w:lvlOverride>
  </w:num>
  <w:num w:numId="43">
    <w:abstractNumId w:val="3"/>
    <w:lvlOverride w:ilvl="0">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87"/>
    <w:rsid w:val="00030BC5"/>
    <w:rsid w:val="00036F73"/>
    <w:rsid w:val="00041B0E"/>
    <w:rsid w:val="00044536"/>
    <w:rsid w:val="000767FD"/>
    <w:rsid w:val="00081395"/>
    <w:rsid w:val="000B0E47"/>
    <w:rsid w:val="000B7F59"/>
    <w:rsid w:val="0013025C"/>
    <w:rsid w:val="00147602"/>
    <w:rsid w:val="001B6BB9"/>
    <w:rsid w:val="001C7443"/>
    <w:rsid w:val="001F2A58"/>
    <w:rsid w:val="002169A1"/>
    <w:rsid w:val="00220FEC"/>
    <w:rsid w:val="00232514"/>
    <w:rsid w:val="002434A6"/>
    <w:rsid w:val="002439C4"/>
    <w:rsid w:val="00283EE8"/>
    <w:rsid w:val="002B722D"/>
    <w:rsid w:val="002C26E3"/>
    <w:rsid w:val="002C5D9F"/>
    <w:rsid w:val="002E4658"/>
    <w:rsid w:val="002F705A"/>
    <w:rsid w:val="0033290D"/>
    <w:rsid w:val="00333E95"/>
    <w:rsid w:val="00341A63"/>
    <w:rsid w:val="00341B87"/>
    <w:rsid w:val="00365E82"/>
    <w:rsid w:val="0039033D"/>
    <w:rsid w:val="003A7F70"/>
    <w:rsid w:val="003B0015"/>
    <w:rsid w:val="003F3215"/>
    <w:rsid w:val="00422D54"/>
    <w:rsid w:val="00445D62"/>
    <w:rsid w:val="004477C2"/>
    <w:rsid w:val="00450248"/>
    <w:rsid w:val="004819F6"/>
    <w:rsid w:val="0049414F"/>
    <w:rsid w:val="004E7AFF"/>
    <w:rsid w:val="005014C2"/>
    <w:rsid w:val="00511597"/>
    <w:rsid w:val="0053779E"/>
    <w:rsid w:val="005507E5"/>
    <w:rsid w:val="00587D25"/>
    <w:rsid w:val="00593EDE"/>
    <w:rsid w:val="00597BE2"/>
    <w:rsid w:val="005B7FC3"/>
    <w:rsid w:val="005C3809"/>
    <w:rsid w:val="0060047C"/>
    <w:rsid w:val="00610BBC"/>
    <w:rsid w:val="00614DA0"/>
    <w:rsid w:val="00623145"/>
    <w:rsid w:val="0066464A"/>
    <w:rsid w:val="00677C18"/>
    <w:rsid w:val="006B0DBA"/>
    <w:rsid w:val="006D254E"/>
    <w:rsid w:val="006E16DB"/>
    <w:rsid w:val="006E6631"/>
    <w:rsid w:val="006F4DC2"/>
    <w:rsid w:val="007427E9"/>
    <w:rsid w:val="007759C7"/>
    <w:rsid w:val="007C2CD0"/>
    <w:rsid w:val="007D3314"/>
    <w:rsid w:val="007D3B0A"/>
    <w:rsid w:val="007F5C31"/>
    <w:rsid w:val="00826BA0"/>
    <w:rsid w:val="00847B57"/>
    <w:rsid w:val="008A36E1"/>
    <w:rsid w:val="008A64B6"/>
    <w:rsid w:val="008B2E32"/>
    <w:rsid w:val="009176C3"/>
    <w:rsid w:val="00936C33"/>
    <w:rsid w:val="00946DCC"/>
    <w:rsid w:val="0097706F"/>
    <w:rsid w:val="009D49FF"/>
    <w:rsid w:val="00A127C9"/>
    <w:rsid w:val="00A239F1"/>
    <w:rsid w:val="00A32508"/>
    <w:rsid w:val="00A375FC"/>
    <w:rsid w:val="00A55164"/>
    <w:rsid w:val="00A558DF"/>
    <w:rsid w:val="00A762A1"/>
    <w:rsid w:val="00A84BE5"/>
    <w:rsid w:val="00A84D0C"/>
    <w:rsid w:val="00A91DA1"/>
    <w:rsid w:val="00AB2122"/>
    <w:rsid w:val="00AB5401"/>
    <w:rsid w:val="00AC2B18"/>
    <w:rsid w:val="00AC763C"/>
    <w:rsid w:val="00AD72C2"/>
    <w:rsid w:val="00AE2F4F"/>
    <w:rsid w:val="00AF529B"/>
    <w:rsid w:val="00B15BB5"/>
    <w:rsid w:val="00B20805"/>
    <w:rsid w:val="00B229B0"/>
    <w:rsid w:val="00BF499B"/>
    <w:rsid w:val="00C109BF"/>
    <w:rsid w:val="00C14E6D"/>
    <w:rsid w:val="00C378CD"/>
    <w:rsid w:val="00C41897"/>
    <w:rsid w:val="00C63EA3"/>
    <w:rsid w:val="00C96044"/>
    <w:rsid w:val="00D10E52"/>
    <w:rsid w:val="00D52CFD"/>
    <w:rsid w:val="00D76A0C"/>
    <w:rsid w:val="00D852FF"/>
    <w:rsid w:val="00D918E5"/>
    <w:rsid w:val="00E049BB"/>
    <w:rsid w:val="00E1204F"/>
    <w:rsid w:val="00E126BF"/>
    <w:rsid w:val="00E15349"/>
    <w:rsid w:val="00E34B0C"/>
    <w:rsid w:val="00E46668"/>
    <w:rsid w:val="00E46703"/>
    <w:rsid w:val="00E56533"/>
    <w:rsid w:val="00E623B7"/>
    <w:rsid w:val="00E66D10"/>
    <w:rsid w:val="00E74AAB"/>
    <w:rsid w:val="00E83DF2"/>
    <w:rsid w:val="00EA4200"/>
    <w:rsid w:val="00EB3AD1"/>
    <w:rsid w:val="00F34072"/>
    <w:rsid w:val="00F45758"/>
    <w:rsid w:val="00F7202C"/>
    <w:rsid w:val="00F73AA2"/>
    <w:rsid w:val="00F912A6"/>
    <w:rsid w:val="00FA065A"/>
    <w:rsid w:val="00FA15E9"/>
    <w:rsid w:val="00FA17D3"/>
    <w:rsid w:val="00FD4E0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F24B406-E849-45F7-A1E4-CDCCED7F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6BF"/>
  </w:style>
  <w:style w:type="paragraph" w:styleId="Titre1">
    <w:name w:val="heading 1"/>
    <w:basedOn w:val="Normal"/>
    <w:next w:val="Normal"/>
    <w:link w:val="Titre1Car"/>
    <w:qFormat/>
    <w:rsid w:val="00EA4200"/>
    <w:pPr>
      <w:keepNext/>
      <w:numPr>
        <w:numId w:val="9"/>
      </w:numPr>
      <w:tabs>
        <w:tab w:val="clear" w:pos="360"/>
        <w:tab w:val="left" w:pos="397"/>
        <w:tab w:val="num" w:pos="432"/>
      </w:tabs>
      <w:spacing w:line="240" w:lineRule="atLeast"/>
      <w:ind w:left="432" w:hanging="432"/>
      <w:jc w:val="both"/>
      <w:outlineLvl w:val="0"/>
    </w:pPr>
    <w:rPr>
      <w:rFonts w:ascii="Arial" w:eastAsia="Times" w:hAnsi="Arial"/>
      <w:b/>
      <w:bCs/>
      <w:sz w:val="18"/>
      <w:szCs w:val="20"/>
    </w:rPr>
  </w:style>
  <w:style w:type="paragraph" w:styleId="Titre2">
    <w:name w:val="heading 2"/>
    <w:basedOn w:val="Normal"/>
    <w:next w:val="Normal"/>
    <w:link w:val="Titre2Car"/>
    <w:qFormat/>
    <w:rsid w:val="00EA4200"/>
    <w:pPr>
      <w:keepNext/>
      <w:numPr>
        <w:ilvl w:val="1"/>
        <w:numId w:val="9"/>
      </w:numPr>
      <w:tabs>
        <w:tab w:val="clear" w:pos="1080"/>
        <w:tab w:val="left" w:pos="737"/>
      </w:tabs>
      <w:spacing w:line="240" w:lineRule="atLeast"/>
      <w:ind w:left="737" w:hanging="737"/>
      <w:jc w:val="both"/>
      <w:outlineLvl w:val="1"/>
    </w:pPr>
    <w:rPr>
      <w:rFonts w:ascii="Arial" w:eastAsia="Times" w:hAnsi="Arial"/>
      <w:sz w:val="18"/>
      <w:szCs w:val="20"/>
    </w:rPr>
  </w:style>
  <w:style w:type="paragraph" w:styleId="Titre3">
    <w:name w:val="heading 3"/>
    <w:basedOn w:val="Normal"/>
    <w:next w:val="Normal"/>
    <w:link w:val="Titre3Car"/>
    <w:qFormat/>
    <w:rsid w:val="00EA4200"/>
    <w:pPr>
      <w:keepNext/>
      <w:numPr>
        <w:ilvl w:val="2"/>
        <w:numId w:val="9"/>
      </w:numPr>
      <w:tabs>
        <w:tab w:val="clear" w:pos="1800"/>
        <w:tab w:val="left" w:pos="737"/>
      </w:tabs>
      <w:spacing w:line="240" w:lineRule="atLeast"/>
      <w:ind w:left="737" w:hanging="737"/>
      <w:jc w:val="both"/>
      <w:outlineLvl w:val="2"/>
    </w:pPr>
    <w:rPr>
      <w:rFonts w:ascii="Arial" w:eastAsia="Times" w:hAnsi="Arial" w:cs="Arial"/>
      <w:bCs/>
      <w:sz w:val="18"/>
      <w:szCs w:val="26"/>
    </w:rPr>
  </w:style>
  <w:style w:type="paragraph" w:styleId="Titre4">
    <w:name w:val="heading 4"/>
    <w:basedOn w:val="Normal"/>
    <w:next w:val="Normal"/>
    <w:link w:val="Titre4Car"/>
    <w:qFormat/>
    <w:rsid w:val="00EA4200"/>
    <w:pPr>
      <w:keepNext/>
      <w:numPr>
        <w:ilvl w:val="3"/>
        <w:numId w:val="9"/>
      </w:numPr>
      <w:tabs>
        <w:tab w:val="clear" w:pos="2160"/>
        <w:tab w:val="left" w:pos="737"/>
      </w:tabs>
      <w:spacing w:line="240" w:lineRule="atLeast"/>
      <w:ind w:left="737" w:hanging="737"/>
      <w:jc w:val="both"/>
      <w:outlineLvl w:val="3"/>
    </w:pPr>
    <w:rPr>
      <w:rFonts w:ascii="Arial" w:hAnsi="Arial"/>
      <w:i/>
      <w:iCs/>
      <w:sz w:val="18"/>
      <w:szCs w:val="20"/>
    </w:rPr>
  </w:style>
  <w:style w:type="paragraph" w:styleId="Titre5">
    <w:name w:val="heading 5"/>
    <w:basedOn w:val="Normal"/>
    <w:next w:val="Normal"/>
    <w:link w:val="Titre5Car"/>
    <w:qFormat/>
    <w:rsid w:val="00EA4200"/>
    <w:pPr>
      <w:keepNext/>
      <w:suppressLineNumbers/>
      <w:pBdr>
        <w:top w:val="single" w:sz="4" w:space="1" w:color="auto"/>
        <w:left w:val="single" w:sz="4" w:space="4" w:color="auto"/>
        <w:bottom w:val="single" w:sz="4" w:space="1" w:color="auto"/>
        <w:right w:val="single" w:sz="4" w:space="4" w:color="auto"/>
      </w:pBdr>
      <w:shd w:val="pct10" w:color="auto" w:fill="FFFFFF"/>
      <w:overflowPunct w:val="0"/>
      <w:autoSpaceDE w:val="0"/>
      <w:autoSpaceDN w:val="0"/>
      <w:adjustRightInd w:val="0"/>
      <w:jc w:val="center"/>
      <w:textAlignment w:val="baseline"/>
      <w:outlineLvl w:val="4"/>
    </w:pPr>
    <w:rPr>
      <w:rFonts w:ascii="Arial" w:hAnsi="Arial" w:cs="Arial"/>
      <w:b/>
      <w:bCs/>
      <w:snapToGrid w:val="0"/>
      <w:sz w:val="28"/>
      <w:szCs w:val="22"/>
    </w:rPr>
  </w:style>
  <w:style w:type="paragraph" w:styleId="Titre6">
    <w:name w:val="heading 6"/>
    <w:basedOn w:val="Normal"/>
    <w:next w:val="Normal"/>
    <w:link w:val="Titre6Car"/>
    <w:qFormat/>
    <w:rsid w:val="00EA4200"/>
    <w:pPr>
      <w:keepNext/>
      <w:jc w:val="center"/>
      <w:outlineLvl w:val="5"/>
    </w:pPr>
    <w:rPr>
      <w:rFonts w:ascii="Arial" w:eastAsia="Times" w:hAnsi="Arial"/>
      <w:b/>
      <w:bCs/>
      <w:sz w:val="18"/>
      <w:szCs w:val="20"/>
    </w:rPr>
  </w:style>
  <w:style w:type="paragraph" w:styleId="Titre8">
    <w:name w:val="heading 8"/>
    <w:basedOn w:val="Normal"/>
    <w:next w:val="Normal"/>
    <w:link w:val="Titre8Car"/>
    <w:qFormat/>
    <w:rsid w:val="00EA4200"/>
    <w:pPr>
      <w:keepNext/>
      <w:spacing w:before="160"/>
      <w:jc w:val="center"/>
      <w:outlineLvl w:val="7"/>
    </w:pPr>
    <w:rPr>
      <w:b/>
      <w:snapToGrid w:val="0"/>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A4200"/>
    <w:rPr>
      <w:rFonts w:ascii="Arial" w:eastAsia="Times" w:hAnsi="Arial"/>
      <w:b/>
      <w:bCs/>
      <w:sz w:val="18"/>
      <w:szCs w:val="20"/>
    </w:rPr>
  </w:style>
  <w:style w:type="character" w:customStyle="1" w:styleId="Titre2Car">
    <w:name w:val="Titre 2 Car"/>
    <w:basedOn w:val="Policepardfaut"/>
    <w:link w:val="Titre2"/>
    <w:rsid w:val="00EA4200"/>
    <w:rPr>
      <w:rFonts w:ascii="Arial" w:eastAsia="Times" w:hAnsi="Arial"/>
      <w:sz w:val="18"/>
      <w:szCs w:val="20"/>
    </w:rPr>
  </w:style>
  <w:style w:type="character" w:customStyle="1" w:styleId="Titre3Car">
    <w:name w:val="Titre 3 Car"/>
    <w:basedOn w:val="Policepardfaut"/>
    <w:link w:val="Titre3"/>
    <w:rsid w:val="00EA4200"/>
    <w:rPr>
      <w:rFonts w:ascii="Arial" w:eastAsia="Times" w:hAnsi="Arial" w:cs="Arial"/>
      <w:bCs/>
      <w:sz w:val="18"/>
      <w:szCs w:val="26"/>
    </w:rPr>
  </w:style>
  <w:style w:type="character" w:customStyle="1" w:styleId="Titre4Car">
    <w:name w:val="Titre 4 Car"/>
    <w:basedOn w:val="Policepardfaut"/>
    <w:link w:val="Titre4"/>
    <w:rsid w:val="00EA4200"/>
    <w:rPr>
      <w:rFonts w:ascii="Arial" w:hAnsi="Arial"/>
      <w:i/>
      <w:iCs/>
      <w:sz w:val="18"/>
      <w:szCs w:val="20"/>
    </w:rPr>
  </w:style>
  <w:style w:type="character" w:customStyle="1" w:styleId="Titre5Car">
    <w:name w:val="Titre 5 Car"/>
    <w:basedOn w:val="Policepardfaut"/>
    <w:link w:val="Titre5"/>
    <w:rsid w:val="00EA4200"/>
    <w:rPr>
      <w:rFonts w:ascii="Arial" w:hAnsi="Arial" w:cs="Arial"/>
      <w:b/>
      <w:bCs/>
      <w:snapToGrid w:val="0"/>
      <w:sz w:val="28"/>
      <w:szCs w:val="22"/>
      <w:shd w:val="pct10" w:color="auto" w:fill="FFFFFF"/>
    </w:rPr>
  </w:style>
  <w:style w:type="character" w:customStyle="1" w:styleId="Titre6Car">
    <w:name w:val="Titre 6 Car"/>
    <w:basedOn w:val="Policepardfaut"/>
    <w:link w:val="Titre6"/>
    <w:rsid w:val="00EA4200"/>
    <w:rPr>
      <w:rFonts w:ascii="Arial" w:eastAsia="Times" w:hAnsi="Arial"/>
      <w:b/>
      <w:bCs/>
      <w:sz w:val="18"/>
      <w:szCs w:val="20"/>
    </w:rPr>
  </w:style>
  <w:style w:type="character" w:customStyle="1" w:styleId="Titre8Car">
    <w:name w:val="Titre 8 Car"/>
    <w:basedOn w:val="Policepardfaut"/>
    <w:link w:val="Titre8"/>
    <w:rsid w:val="00EA4200"/>
    <w:rPr>
      <w:b/>
      <w:snapToGrid w:val="0"/>
      <w:sz w:val="20"/>
      <w:szCs w:val="20"/>
      <w:u w:val="single"/>
    </w:rPr>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rsid w:val="0015723E"/>
    <w:pPr>
      <w:tabs>
        <w:tab w:val="center" w:pos="4536"/>
        <w:tab w:val="right" w:pos="9072"/>
      </w:tabs>
    </w:pPr>
  </w:style>
  <w:style w:type="character" w:customStyle="1" w:styleId="PieddepageCar">
    <w:name w:val="Pied de page Car"/>
    <w:basedOn w:val="Policepardfaut"/>
    <w:link w:val="Pieddepage"/>
    <w:uiPriority w:val="99"/>
    <w:rsid w:val="00A84D0C"/>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B6BB9"/>
    <w:pPr>
      <w:spacing w:line="240" w:lineRule="atLeast"/>
      <w:ind w:left="-142"/>
      <w:jc w:val="both"/>
    </w:pPr>
    <w:rPr>
      <w:rFonts w:ascii="Calibri" w:hAnsi="Calibri" w:cs="Arial"/>
      <w:b/>
      <w:sz w:val="20"/>
      <w:szCs w:val="22"/>
    </w:rPr>
  </w:style>
  <w:style w:type="paragraph" w:styleId="Paragraphedeliste">
    <w:name w:val="List Paragraph"/>
    <w:aliases w:val="Paragraphe EI,Paragraphe de liste1,EC"/>
    <w:basedOn w:val="Normal"/>
    <w:uiPriority w:val="34"/>
    <w:qFormat/>
    <w:rsid w:val="00326159"/>
    <w:pPr>
      <w:ind w:left="720"/>
      <w:contextualSpacing/>
    </w:pPr>
  </w:style>
  <w:style w:type="paragraph" w:styleId="Corpsdetexte">
    <w:name w:val="Body Text"/>
    <w:basedOn w:val="Normal"/>
    <w:link w:val="CorpsdetexteCar"/>
    <w:rsid w:val="00E15349"/>
    <w:pPr>
      <w:jc w:val="both"/>
    </w:pPr>
    <w:rPr>
      <w:rFonts w:ascii="Calibri" w:hAnsi="Calibri"/>
      <w:sz w:val="20"/>
    </w:rPr>
  </w:style>
  <w:style w:type="character" w:customStyle="1" w:styleId="CorpsdetexteCar">
    <w:name w:val="Corps de texte Car"/>
    <w:basedOn w:val="Policepardfaut"/>
    <w:link w:val="Corpsdetexte"/>
    <w:rsid w:val="00E15349"/>
    <w:rPr>
      <w:rFonts w:ascii="Calibri" w:hAnsi="Calibri"/>
      <w:sz w:val="20"/>
    </w:rPr>
  </w:style>
  <w:style w:type="paragraph" w:customStyle="1" w:styleId="AMFDoctrineTitre">
    <w:name w:val="AMF Doctrine Titre"/>
    <w:basedOn w:val="Normal"/>
    <w:qFormat/>
    <w:rsid w:val="00450248"/>
    <w:pPr>
      <w:spacing w:before="720" w:after="480"/>
    </w:pPr>
    <w:rPr>
      <w:rFonts w:ascii="Calibri" w:hAnsi="Calibri"/>
      <w:b/>
      <w:caps/>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rsid w:val="0097706F"/>
    <w:rPr>
      <w:vertAlign w:val="superscript"/>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97706F"/>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DoctrineType">
    <w:name w:val="AMF Doctrine Type"/>
    <w:basedOn w:val="Normal"/>
    <w:qFormat/>
    <w:rsid w:val="00E46703"/>
    <w:pPr>
      <w:spacing w:before="240"/>
    </w:pPr>
    <w:rPr>
      <w:rFonts w:asciiTheme="majorHAnsi" w:eastAsiaTheme="minorEastAsia" w:hAnsiTheme="majorHAnsi" w:cstheme="minorBidi"/>
      <w:b/>
      <w:bCs/>
      <w:caps/>
      <w:noProof/>
      <w:sz w:val="20"/>
      <w:szCs w:val="20"/>
    </w:rPr>
  </w:style>
  <w:style w:type="paragraph" w:customStyle="1" w:styleId="AMFDoctrineRfrence">
    <w:name w:val="AMF Doctrine Référence"/>
    <w:basedOn w:val="AMFTitre"/>
    <w:qFormat/>
    <w:rsid w:val="00333E95"/>
    <w:pPr>
      <w:ind w:left="0" w:right="0"/>
    </w:pPr>
    <w:rPr>
      <w:noProof/>
    </w:rPr>
  </w:style>
  <w:style w:type="paragraph" w:customStyle="1" w:styleId="Style2">
    <w:name w:val="Style2"/>
    <w:basedOn w:val="Normal"/>
    <w:rsid w:val="00E15349"/>
    <w:pPr>
      <w:numPr>
        <w:numId w:val="2"/>
      </w:numPr>
    </w:pPr>
  </w:style>
  <w:style w:type="paragraph" w:customStyle="1" w:styleId="AMFDoctrineChapeau">
    <w:name w:val="AMF Doctrine Chapeau"/>
    <w:basedOn w:val="Normal"/>
    <w:qFormat/>
    <w:rsid w:val="002169A1"/>
    <w:pPr>
      <w:spacing w:line="240" w:lineRule="atLeast"/>
      <w:jc w:val="both"/>
    </w:pPr>
    <w:rPr>
      <w:rFonts w:ascii="Calibri" w:hAnsi="Calibri" w:cs="Calibri"/>
      <w:sz w:val="20"/>
      <w:szCs w:val="20"/>
    </w:rPr>
  </w:style>
  <w:style w:type="paragraph" w:customStyle="1" w:styleId="Style3">
    <w:name w:val="Style3"/>
    <w:basedOn w:val="Style2"/>
    <w:qFormat/>
    <w:rsid w:val="00E15349"/>
    <w:pPr>
      <w:ind w:left="284" w:hanging="284"/>
    </w:pPr>
    <w:rPr>
      <w:rFonts w:ascii="Calibri" w:hAnsi="Calibri"/>
      <w:sz w:val="20"/>
    </w:rPr>
  </w:style>
  <w:style w:type="paragraph" w:customStyle="1" w:styleId="AMFPucecadre">
    <w:name w:val="AMF Puce cadre"/>
    <w:basedOn w:val="Style2"/>
    <w:qFormat/>
    <w:rsid w:val="00E15349"/>
    <w:pPr>
      <w:spacing w:line="240" w:lineRule="atLeast"/>
      <w:ind w:left="284" w:hanging="284"/>
    </w:pPr>
    <w:rPr>
      <w:rFonts w:ascii="Calibri" w:hAnsi="Calibri"/>
      <w:sz w:val="20"/>
    </w:rPr>
  </w:style>
  <w:style w:type="paragraph" w:customStyle="1" w:styleId="AMFPuceflche">
    <w:name w:val="AMF Puce flèche"/>
    <w:basedOn w:val="Normal"/>
    <w:qFormat/>
    <w:rsid w:val="00147602"/>
    <w:pPr>
      <w:numPr>
        <w:numId w:val="3"/>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147602"/>
    <w:pPr>
      <w:numPr>
        <w:numId w:val="4"/>
      </w:numPr>
      <w:spacing w:line="240" w:lineRule="atLeast"/>
      <w:ind w:left="851" w:hanging="284"/>
      <w:jc w:val="both"/>
    </w:pPr>
    <w:rPr>
      <w:rFonts w:ascii="Calibri" w:hAnsi="Calibri" w:cs="Calibri"/>
      <w:sz w:val="20"/>
      <w:szCs w:val="20"/>
    </w:rPr>
  </w:style>
  <w:style w:type="character" w:styleId="Marquedecommentaire">
    <w:name w:val="annotation reference"/>
    <w:basedOn w:val="Policepardfaut"/>
    <w:rsid w:val="00A84BE5"/>
    <w:rPr>
      <w:sz w:val="16"/>
      <w:szCs w:val="16"/>
    </w:rPr>
  </w:style>
  <w:style w:type="paragraph" w:styleId="Commentaire">
    <w:name w:val="annotation text"/>
    <w:basedOn w:val="Normal"/>
    <w:link w:val="CommentaireCar"/>
    <w:rsid w:val="00A84BE5"/>
    <w:rPr>
      <w:sz w:val="20"/>
      <w:szCs w:val="20"/>
    </w:rPr>
  </w:style>
  <w:style w:type="character" w:customStyle="1" w:styleId="CommentaireCar">
    <w:name w:val="Commentaire Car"/>
    <w:basedOn w:val="Policepardfaut"/>
    <w:link w:val="Commentaire"/>
    <w:uiPriority w:val="99"/>
    <w:rsid w:val="00A84BE5"/>
    <w:rPr>
      <w:sz w:val="20"/>
      <w:szCs w:val="20"/>
    </w:rPr>
  </w:style>
  <w:style w:type="paragraph" w:styleId="Objetducommentaire">
    <w:name w:val="annotation subject"/>
    <w:basedOn w:val="Commentaire"/>
    <w:next w:val="Commentaire"/>
    <w:link w:val="ObjetducommentaireCar"/>
    <w:rsid w:val="00A84BE5"/>
    <w:rPr>
      <w:b/>
      <w:bCs/>
    </w:rPr>
  </w:style>
  <w:style w:type="character" w:customStyle="1" w:styleId="ObjetducommentaireCar">
    <w:name w:val="Objet du commentaire Car"/>
    <w:basedOn w:val="CommentaireCar"/>
    <w:link w:val="Objetducommentaire"/>
    <w:rsid w:val="00A84BE5"/>
    <w:rPr>
      <w:b/>
      <w:bCs/>
      <w:sz w:val="20"/>
      <w:szCs w:val="20"/>
    </w:rPr>
  </w:style>
  <w:style w:type="paragraph" w:customStyle="1" w:styleId="AMFTitre1erniveauviolet">
    <w:name w:val="AMF Titre 1er niveau violet"/>
    <w:basedOn w:val="Normal"/>
    <w:qFormat/>
    <w:rsid w:val="001F2A58"/>
    <w:pPr>
      <w:spacing w:before="480" w:after="120"/>
      <w:ind w:left="425" w:hanging="425"/>
      <w:contextualSpacing/>
    </w:pPr>
    <w:rPr>
      <w:rFonts w:ascii="Calibri" w:hAnsi="Calibri" w:cs="Calibri"/>
      <w:caps/>
      <w:color w:val="5E2F7E" w:themeColor="accent4"/>
      <w:szCs w:val="28"/>
    </w:rPr>
  </w:style>
  <w:style w:type="paragraph" w:customStyle="1" w:styleId="AMFDoctrineTitreNiveau2">
    <w:name w:val="AMF Doctrine Titre Niveau 2"/>
    <w:basedOn w:val="Normal"/>
    <w:qFormat/>
    <w:rsid w:val="006D254E"/>
    <w:pPr>
      <w:numPr>
        <w:ilvl w:val="1"/>
        <w:numId w:val="5"/>
      </w:numPr>
      <w:spacing w:before="120" w:after="120"/>
      <w:ind w:left="567" w:hanging="567"/>
    </w:pPr>
    <w:rPr>
      <w:rFonts w:ascii="Calibri" w:hAnsi="Calibri" w:cs="Calibri"/>
      <w:b/>
    </w:rPr>
  </w:style>
  <w:style w:type="paragraph" w:customStyle="1" w:styleId="AMFDoctrineTitreNiveau3">
    <w:name w:val="AMF Doctrine Titre Niveau 3"/>
    <w:basedOn w:val="Normal"/>
    <w:qFormat/>
    <w:rsid w:val="006D254E"/>
    <w:pPr>
      <w:numPr>
        <w:ilvl w:val="2"/>
        <w:numId w:val="5"/>
      </w:numPr>
      <w:spacing w:before="120" w:after="120"/>
      <w:ind w:left="567" w:hanging="567"/>
    </w:pPr>
    <w:rPr>
      <w:rFonts w:asciiTheme="minorHAnsi" w:hAnsiTheme="minorHAnsi" w:cstheme="minorHAnsi"/>
      <w:sz w:val="20"/>
      <w:szCs w:val="20"/>
    </w:rPr>
  </w:style>
  <w:style w:type="paragraph" w:customStyle="1" w:styleId="AMFTitre4eniveau">
    <w:name w:val="AMF Titre 4e niveau"/>
    <w:basedOn w:val="Normal"/>
    <w:qFormat/>
    <w:rsid w:val="00597BE2"/>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422D54"/>
    <w:pPr>
      <w:ind w:left="284" w:hanging="284"/>
    </w:pPr>
    <w:rPr>
      <w:rFonts w:ascii="Calibri" w:eastAsiaTheme="minorHAnsi" w:hAnsi="Calibri" w:cs="Calibri"/>
      <w:sz w:val="16"/>
      <w:szCs w:val="16"/>
      <w:lang w:eastAsia="en-US"/>
    </w:rPr>
  </w:style>
  <w:style w:type="paragraph" w:customStyle="1" w:styleId="AMFDoctrineTextesrfrence">
    <w:name w:val="AMF Doctrine Textes référence"/>
    <w:basedOn w:val="AMFTEXTECOURANT"/>
    <w:qFormat/>
    <w:rsid w:val="00D918E5"/>
    <w:pPr>
      <w:spacing w:after="480"/>
    </w:pPr>
    <w:rPr>
      <w:b w:val="0"/>
    </w:rPr>
  </w:style>
  <w:style w:type="paragraph" w:customStyle="1" w:styleId="AMFDoctrineTitreNiveau1">
    <w:name w:val="AMF Doctrine Titre Niveau 1"/>
    <w:basedOn w:val="AMFTitre1erniveauviolet"/>
    <w:next w:val="AMFTEXTECOURANT"/>
    <w:qFormat/>
    <w:rsid w:val="00C378CD"/>
    <w:pPr>
      <w:numPr>
        <w:numId w:val="5"/>
      </w:numPr>
      <w:spacing w:before="240" w:after="240" w:line="240" w:lineRule="atLeast"/>
      <w:ind w:left="567" w:hanging="567"/>
    </w:pPr>
    <w:rPr>
      <w:color w:val="auto"/>
    </w:rPr>
  </w:style>
  <w:style w:type="paragraph" w:customStyle="1" w:styleId="AMFDoctrineEntete2">
    <w:name w:val="AMF Doctrine Entete 2"/>
    <w:basedOn w:val="Normal"/>
    <w:qFormat/>
    <w:rsid w:val="007D3B0A"/>
    <w:pPr>
      <w:pBdr>
        <w:bottom w:val="dotted" w:sz="4" w:space="1" w:color="auto"/>
      </w:pBdr>
      <w:spacing w:before="240"/>
    </w:pPr>
    <w:rPr>
      <w:rFonts w:asciiTheme="minorHAnsi" w:hAnsiTheme="minorHAnsi" w:cstheme="minorHAnsi"/>
      <w:sz w:val="18"/>
      <w:szCs w:val="18"/>
    </w:rPr>
  </w:style>
  <w:style w:type="paragraph" w:customStyle="1" w:styleId="AMFDoctrineEncadr">
    <w:name w:val="AMF Doctrine Encadré"/>
    <w:basedOn w:val="AMFTEXTECOURANT"/>
    <w:qFormat/>
    <w:rsid w:val="00E126BF"/>
    <w:pPr>
      <w:pBdr>
        <w:top w:val="single" w:sz="4" w:space="1" w:color="auto"/>
        <w:left w:val="single" w:sz="4" w:space="4" w:color="auto"/>
        <w:bottom w:val="single" w:sz="4" w:space="1" w:color="auto"/>
        <w:right w:val="single" w:sz="4" w:space="4" w:color="auto"/>
      </w:pBdr>
    </w:pPr>
    <w:rPr>
      <w:b w:val="0"/>
    </w:rPr>
  </w:style>
  <w:style w:type="character" w:styleId="Textedelespacerserv">
    <w:name w:val="Placeholder Text"/>
    <w:basedOn w:val="Policepardfaut"/>
    <w:rsid w:val="00A558DF"/>
    <w:rPr>
      <w:color w:val="808080"/>
    </w:rPr>
  </w:style>
  <w:style w:type="character" w:customStyle="1" w:styleId="Style4">
    <w:name w:val="Style4"/>
    <w:basedOn w:val="Policepardfaut"/>
    <w:uiPriority w:val="1"/>
    <w:rsid w:val="009D49FF"/>
    <w:rPr>
      <w:b/>
      <w:u w:val="single"/>
    </w:rPr>
  </w:style>
  <w:style w:type="table" w:styleId="Grilledutableau">
    <w:name w:val="Table Grid"/>
    <w:basedOn w:val="TableauNormal"/>
    <w:uiPriority w:val="59"/>
    <w:rsid w:val="00EA42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peau">
    <w:name w:val="chapeau"/>
    <w:basedOn w:val="Normal"/>
    <w:next w:val="Normal"/>
    <w:rsid w:val="00EA4200"/>
    <w:pPr>
      <w:spacing w:line="260" w:lineRule="exact"/>
      <w:jc w:val="both"/>
    </w:pPr>
    <w:rPr>
      <w:rFonts w:ascii="Arial" w:eastAsia="Times" w:hAnsi="Arial"/>
      <w:i/>
      <w:sz w:val="22"/>
      <w:szCs w:val="20"/>
    </w:rPr>
  </w:style>
  <w:style w:type="paragraph" w:customStyle="1" w:styleId="Direction">
    <w:name w:val="Direction"/>
    <w:basedOn w:val="Normal"/>
    <w:next w:val="Normal"/>
    <w:rsid w:val="00EA4200"/>
    <w:pPr>
      <w:spacing w:line="240" w:lineRule="atLeast"/>
    </w:pPr>
    <w:rPr>
      <w:rFonts w:ascii="Arial" w:eastAsia="Times" w:hAnsi="Arial"/>
      <w:b/>
      <w:bCs/>
      <w:sz w:val="18"/>
      <w:szCs w:val="20"/>
    </w:rPr>
  </w:style>
  <w:style w:type="paragraph" w:customStyle="1" w:styleId="Service">
    <w:name w:val="Service"/>
    <w:basedOn w:val="Normal"/>
    <w:next w:val="Normal"/>
    <w:rsid w:val="00EA4200"/>
    <w:pPr>
      <w:spacing w:line="240" w:lineRule="atLeast"/>
    </w:pPr>
    <w:rPr>
      <w:rFonts w:ascii="Arial" w:eastAsia="Times" w:hAnsi="Arial"/>
      <w:bCs/>
      <w:sz w:val="18"/>
      <w:szCs w:val="20"/>
    </w:rPr>
  </w:style>
  <w:style w:type="paragraph" w:customStyle="1" w:styleId="Signature1">
    <w:name w:val="Signature1"/>
    <w:basedOn w:val="Normal"/>
    <w:next w:val="Normal"/>
    <w:autoRedefine/>
    <w:rsid w:val="00EA4200"/>
    <w:pPr>
      <w:spacing w:line="240" w:lineRule="atLeast"/>
    </w:pPr>
    <w:rPr>
      <w:rFonts w:ascii="Arial" w:eastAsia="Times" w:hAnsi="Arial" w:cs="Arial"/>
      <w:sz w:val="18"/>
      <w:szCs w:val="20"/>
    </w:rPr>
  </w:style>
  <w:style w:type="paragraph" w:customStyle="1" w:styleId="titre">
    <w:name w:val="titre"/>
    <w:basedOn w:val="Normal"/>
    <w:rsid w:val="00EA4200"/>
    <w:pPr>
      <w:spacing w:line="320" w:lineRule="atLeast"/>
    </w:pPr>
    <w:rPr>
      <w:rFonts w:ascii="Arial" w:eastAsia="Times" w:hAnsi="Arial"/>
      <w:b/>
      <w:sz w:val="20"/>
      <w:szCs w:val="20"/>
    </w:rPr>
  </w:style>
  <w:style w:type="paragraph" w:customStyle="1" w:styleId="numrodepage">
    <w:name w:val="numéro de page"/>
    <w:basedOn w:val="Normal"/>
    <w:next w:val="Normal"/>
    <w:rsid w:val="00EA4200"/>
    <w:pPr>
      <w:spacing w:line="240" w:lineRule="atLeast"/>
      <w:jc w:val="center"/>
    </w:pPr>
    <w:rPr>
      <w:rFonts w:ascii="Arial" w:eastAsia="Times" w:hAnsi="Arial"/>
      <w:sz w:val="16"/>
      <w:szCs w:val="20"/>
    </w:rPr>
  </w:style>
  <w:style w:type="paragraph" w:customStyle="1" w:styleId="pucepoint">
    <w:name w:val="puce point"/>
    <w:basedOn w:val="Normal"/>
    <w:rsid w:val="00EA4200"/>
    <w:pPr>
      <w:numPr>
        <w:numId w:val="7"/>
      </w:numPr>
      <w:spacing w:line="240" w:lineRule="atLeast"/>
      <w:jc w:val="both"/>
    </w:pPr>
    <w:rPr>
      <w:rFonts w:ascii="Arial" w:eastAsia="Times" w:hAnsi="Arial"/>
      <w:sz w:val="18"/>
      <w:szCs w:val="20"/>
    </w:rPr>
  </w:style>
  <w:style w:type="paragraph" w:customStyle="1" w:styleId="pucetiret">
    <w:name w:val="puce tiret"/>
    <w:basedOn w:val="Normal"/>
    <w:rsid w:val="00EA4200"/>
    <w:pPr>
      <w:numPr>
        <w:numId w:val="8"/>
      </w:numPr>
      <w:tabs>
        <w:tab w:val="clear" w:pos="1437"/>
        <w:tab w:val="num" w:pos="1134"/>
      </w:tabs>
      <w:spacing w:line="240" w:lineRule="atLeast"/>
      <w:ind w:left="1134" w:hanging="352"/>
      <w:jc w:val="both"/>
    </w:pPr>
    <w:rPr>
      <w:rFonts w:ascii="Arial" w:eastAsia="Times" w:hAnsi="Arial"/>
      <w:sz w:val="18"/>
      <w:szCs w:val="20"/>
    </w:rPr>
  </w:style>
  <w:style w:type="character" w:styleId="Numrodepage0">
    <w:name w:val="page number"/>
    <w:basedOn w:val="Policepardfaut"/>
    <w:rsid w:val="00EA4200"/>
  </w:style>
  <w:style w:type="character" w:styleId="Lienhypertexte">
    <w:name w:val="Hyperlink"/>
    <w:rsid w:val="00EA4200"/>
    <w:rPr>
      <w:color w:val="0000FF"/>
      <w:u w:val="single"/>
    </w:rPr>
  </w:style>
  <w:style w:type="paragraph" w:styleId="NormalWeb">
    <w:name w:val="Normal (Web)"/>
    <w:basedOn w:val="Normal"/>
    <w:rsid w:val="00EA4200"/>
    <w:pPr>
      <w:spacing w:before="100" w:beforeAutospacing="1" w:after="100" w:afterAutospacing="1"/>
    </w:pPr>
  </w:style>
  <w:style w:type="paragraph" w:customStyle="1" w:styleId="CelluleIntitul">
    <w:name w:val="Cellule Intitulé"/>
    <w:rsid w:val="00EA4200"/>
    <w:pPr>
      <w:widowControl w:val="0"/>
      <w:suppressAutoHyphens/>
      <w:autoSpaceDE w:val="0"/>
      <w:autoSpaceDN w:val="0"/>
      <w:adjustRightInd w:val="0"/>
      <w:spacing w:line="280" w:lineRule="atLeast"/>
      <w:jc w:val="center"/>
    </w:pPr>
    <w:rPr>
      <w:color w:val="000000"/>
      <w:w w:val="0"/>
    </w:rPr>
  </w:style>
  <w:style w:type="paragraph" w:customStyle="1" w:styleId="fichedagrement">
    <w:name w:val="fiche d'agrement"/>
    <w:basedOn w:val="Normal"/>
    <w:rsid w:val="00EA4200"/>
    <w:pPr>
      <w:numPr>
        <w:numId w:val="10"/>
      </w:numPr>
      <w:suppressLineNumbers/>
      <w:tabs>
        <w:tab w:val="left" w:pos="6804"/>
      </w:tabs>
      <w:overflowPunct w:val="0"/>
      <w:autoSpaceDE w:val="0"/>
      <w:autoSpaceDN w:val="0"/>
      <w:adjustRightInd w:val="0"/>
      <w:jc w:val="both"/>
      <w:textAlignment w:val="baseline"/>
    </w:pPr>
    <w:rPr>
      <w:rFonts w:ascii="Garamond" w:hAnsi="Garamond"/>
      <w:bCs/>
      <w:snapToGrid w:val="0"/>
      <w:sz w:val="20"/>
      <w:szCs w:val="22"/>
    </w:rPr>
  </w:style>
  <w:style w:type="paragraph" w:styleId="Corpsdetexte2">
    <w:name w:val="Body Text 2"/>
    <w:basedOn w:val="Normal"/>
    <w:link w:val="Corpsdetexte2Car"/>
    <w:rsid w:val="00EA4200"/>
    <w:pPr>
      <w:jc w:val="both"/>
    </w:pPr>
    <w:rPr>
      <w:rFonts w:ascii="Arial" w:eastAsia="Times" w:hAnsi="Arial"/>
      <w:i/>
      <w:iCs/>
      <w:sz w:val="18"/>
      <w:szCs w:val="20"/>
    </w:rPr>
  </w:style>
  <w:style w:type="character" w:customStyle="1" w:styleId="Corpsdetexte2Car">
    <w:name w:val="Corps de texte 2 Car"/>
    <w:basedOn w:val="Policepardfaut"/>
    <w:link w:val="Corpsdetexte2"/>
    <w:rsid w:val="00EA4200"/>
    <w:rPr>
      <w:rFonts w:ascii="Arial" w:eastAsia="Times" w:hAnsi="Arial"/>
      <w:i/>
      <w:iCs/>
      <w:sz w:val="18"/>
      <w:szCs w:val="20"/>
    </w:rPr>
  </w:style>
  <w:style w:type="paragraph" w:customStyle="1" w:styleId="Style8">
    <w:name w:val="Style 8"/>
    <w:basedOn w:val="Normal"/>
    <w:rsid w:val="00EA4200"/>
    <w:pPr>
      <w:widowControl w:val="0"/>
      <w:spacing w:line="372" w:lineRule="atLeast"/>
    </w:pPr>
    <w:rPr>
      <w:snapToGrid w:val="0"/>
      <w:szCs w:val="20"/>
    </w:rPr>
  </w:style>
  <w:style w:type="paragraph" w:customStyle="1" w:styleId="Default">
    <w:name w:val="Default"/>
    <w:rsid w:val="00EA4200"/>
    <w:pPr>
      <w:widowControl w:val="0"/>
      <w:autoSpaceDE w:val="0"/>
      <w:autoSpaceDN w:val="0"/>
      <w:adjustRightInd w:val="0"/>
    </w:pPr>
    <w:rPr>
      <w:rFonts w:ascii="Arial" w:hAnsi="Arial" w:cs="Arial"/>
      <w:color w:val="000000"/>
    </w:rPr>
  </w:style>
  <w:style w:type="paragraph" w:customStyle="1" w:styleId="CM91">
    <w:name w:val="CM91"/>
    <w:basedOn w:val="Default"/>
    <w:next w:val="Default"/>
    <w:rsid w:val="00EA4200"/>
    <w:pPr>
      <w:spacing w:after="208"/>
    </w:pPr>
    <w:rPr>
      <w:rFonts w:cs="Times New Roman"/>
      <w:color w:val="auto"/>
    </w:rPr>
  </w:style>
  <w:style w:type="table" w:customStyle="1" w:styleId="Grilledutableau2">
    <w:name w:val="Grille du tableau2"/>
    <w:basedOn w:val="TableauNormal"/>
    <w:next w:val="Grilledutableau"/>
    <w:rsid w:val="00EA4200"/>
    <w:pPr>
      <w:overflowPunct w:val="0"/>
      <w:autoSpaceDE w:val="0"/>
      <w:autoSpaceDN w:val="0"/>
      <w:adjustRightInd w:val="0"/>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harChar">
    <w:name w:val="Car Car Car Char Char"/>
    <w:basedOn w:val="Normal"/>
    <w:rsid w:val="00EA4200"/>
    <w:pPr>
      <w:keepNext/>
      <w:spacing w:after="160" w:line="240" w:lineRule="exact"/>
    </w:pPr>
    <w:rPr>
      <w:rFonts w:ascii="Arial" w:hAnsi="Arial"/>
      <w:lang w:val="en-US" w:eastAsia="en-US"/>
    </w:rPr>
  </w:style>
  <w:style w:type="paragraph" w:customStyle="1" w:styleId="CarCarCarCharChar1">
    <w:name w:val="Car Car Car Char Char1"/>
    <w:basedOn w:val="Normal"/>
    <w:rsid w:val="00EA4200"/>
    <w:pPr>
      <w:keepNext/>
      <w:spacing w:after="160" w:line="240" w:lineRule="exact"/>
    </w:pPr>
    <w:rPr>
      <w:rFonts w:ascii="Arial" w:hAnsi="Arial"/>
      <w:lang w:val="en-US" w:eastAsia="en-US"/>
    </w:rPr>
  </w:style>
  <w:style w:type="paragraph" w:customStyle="1" w:styleId="Normal1">
    <w:name w:val="Normal1"/>
    <w:basedOn w:val="Normal"/>
    <w:rsid w:val="00EA4200"/>
    <w:pPr>
      <w:spacing w:before="120"/>
      <w:jc w:val="both"/>
      <w:textAlignment w:val="baseline"/>
    </w:pPr>
    <w:rPr>
      <w:rFonts w:ascii="Arial" w:hAnsi="Arial" w:cs="Arial"/>
      <w:color w:val="000000"/>
      <w:sz w:val="18"/>
      <w:szCs w:val="18"/>
    </w:rPr>
  </w:style>
  <w:style w:type="paragraph" w:customStyle="1" w:styleId="retrait-corps-de-texte-2">
    <w:name w:val="retrait-corps-de-texte-2"/>
    <w:basedOn w:val="Normal"/>
    <w:rsid w:val="00EA4200"/>
    <w:pPr>
      <w:ind w:left="142" w:hanging="142"/>
      <w:jc w:val="both"/>
      <w:textAlignment w:val="baseline"/>
    </w:pPr>
    <w:rPr>
      <w:rFonts w:ascii="Arial" w:hAnsi="Arial" w:cs="Arial"/>
      <w:color w:val="000000"/>
      <w:sz w:val="18"/>
      <w:szCs w:val="18"/>
    </w:rPr>
  </w:style>
  <w:style w:type="paragraph" w:customStyle="1" w:styleId="CelluleCourant">
    <w:name w:val="CelluleCourant"/>
    <w:rsid w:val="00EA4200"/>
    <w:pPr>
      <w:widowControl w:val="0"/>
      <w:autoSpaceDE w:val="0"/>
      <w:autoSpaceDN w:val="0"/>
      <w:adjustRightInd w:val="0"/>
      <w:spacing w:line="280" w:lineRule="atLeast"/>
    </w:pPr>
    <w:rPr>
      <w:color w:val="000000"/>
      <w:w w:val="0"/>
    </w:rPr>
  </w:style>
  <w:style w:type="paragraph" w:customStyle="1" w:styleId="StyleStyle1014pt">
    <w:name w:val="Style Style10 + 14 pt"/>
    <w:basedOn w:val="Normal"/>
    <w:rsid w:val="00EA4200"/>
    <w:pPr>
      <w:keepNext/>
      <w:spacing w:line="360" w:lineRule="auto"/>
      <w:jc w:val="both"/>
      <w:outlineLvl w:val="2"/>
    </w:pPr>
    <w:rPr>
      <w:rFonts w:ascii="Arial Gras" w:hAnsi="Arial Gras" w:cs="Arial"/>
      <w:bCs/>
      <w:sz w:val="28"/>
      <w:szCs w:val="28"/>
      <w:u w:val="double"/>
      <w14:shadow w14:blurRad="50800" w14:dist="38100" w14:dir="2700000" w14:sx="100000" w14:sy="100000" w14:kx="0" w14:ky="0" w14:algn="tl">
        <w14:srgbClr w14:val="000000">
          <w14:alpha w14:val="60000"/>
        </w14:srgbClr>
      </w14:shadow>
    </w:rPr>
  </w:style>
  <w:style w:type="paragraph" w:customStyle="1" w:styleId="Style11">
    <w:name w:val="Style11"/>
    <w:basedOn w:val="Normal"/>
    <w:rsid w:val="00EA4200"/>
    <w:pPr>
      <w:spacing w:line="360" w:lineRule="auto"/>
      <w:jc w:val="right"/>
    </w:pPr>
    <w:rPr>
      <w:rFonts w:ascii="Arial" w:hAnsi="Arial" w:cs="Arial"/>
      <w:bCs/>
      <w:smallCaps/>
      <w:sz w:val="18"/>
      <w:szCs w:val="18"/>
      <w:u w:val="thick"/>
      <w:lang w:val="en-GB"/>
      <w14:shadow w14:blurRad="50800" w14:dist="38100" w14:dir="2700000" w14:sx="100000" w14:sy="100000" w14:kx="0" w14:ky="0" w14:algn="tl">
        <w14:srgbClr w14:val="000000">
          <w14:alpha w14:val="60000"/>
        </w14:srgbClr>
      </w14:shadow>
    </w:rPr>
  </w:style>
  <w:style w:type="paragraph" w:customStyle="1" w:styleId="Courant">
    <w:name w:val="Courant"/>
    <w:rsid w:val="00EA4200"/>
    <w:pPr>
      <w:widowControl w:val="0"/>
      <w:autoSpaceDE w:val="0"/>
      <w:autoSpaceDN w:val="0"/>
      <w:adjustRightInd w:val="0"/>
      <w:spacing w:line="280" w:lineRule="atLeast"/>
    </w:pPr>
    <w:rPr>
      <w:color w:val="000000"/>
      <w:w w:val="0"/>
    </w:rPr>
  </w:style>
  <w:style w:type="paragraph" w:customStyle="1" w:styleId="Enretrait">
    <w:name w:val="En retrait"/>
    <w:rsid w:val="00EA4200"/>
    <w:pPr>
      <w:widowControl w:val="0"/>
      <w:tabs>
        <w:tab w:val="left" w:pos="280"/>
      </w:tabs>
      <w:autoSpaceDE w:val="0"/>
      <w:autoSpaceDN w:val="0"/>
      <w:adjustRightInd w:val="0"/>
      <w:spacing w:line="280" w:lineRule="atLeast"/>
      <w:ind w:left="280"/>
    </w:pPr>
    <w:rPr>
      <w:color w:val="000000"/>
      <w:w w:val="0"/>
    </w:rPr>
  </w:style>
  <w:style w:type="paragraph" w:customStyle="1" w:styleId="Intertitre">
    <w:name w:val="Intertitre"/>
    <w:next w:val="Courant"/>
    <w:rsid w:val="00EA4200"/>
    <w:pPr>
      <w:keepNext/>
      <w:widowControl w:val="0"/>
      <w:autoSpaceDE w:val="0"/>
      <w:autoSpaceDN w:val="0"/>
      <w:adjustRightInd w:val="0"/>
      <w:spacing w:before="120" w:line="280" w:lineRule="atLeast"/>
    </w:pPr>
    <w:rPr>
      <w:b/>
      <w:bCs/>
      <w:color w:val="000000"/>
      <w:w w:val="0"/>
    </w:rPr>
  </w:style>
  <w:style w:type="paragraph" w:styleId="Listepuces">
    <w:name w:val="List Bullet"/>
    <w:basedOn w:val="Normal"/>
    <w:rsid w:val="00EA4200"/>
    <w:pPr>
      <w:widowControl w:val="0"/>
      <w:tabs>
        <w:tab w:val="left" w:pos="280"/>
      </w:tabs>
      <w:autoSpaceDE w:val="0"/>
      <w:autoSpaceDN w:val="0"/>
      <w:adjustRightInd w:val="0"/>
      <w:spacing w:line="280" w:lineRule="atLeast"/>
      <w:ind w:left="280" w:hanging="280"/>
    </w:pPr>
    <w:rPr>
      <w:color w:val="000000"/>
      <w:w w:val="0"/>
    </w:rPr>
  </w:style>
  <w:style w:type="paragraph" w:customStyle="1" w:styleId="Notepage">
    <w:name w:val="Note (page)"/>
    <w:rsid w:val="00EA4200"/>
    <w:pPr>
      <w:widowControl w:val="0"/>
      <w:tabs>
        <w:tab w:val="left" w:pos="560"/>
      </w:tabs>
      <w:autoSpaceDE w:val="0"/>
      <w:autoSpaceDN w:val="0"/>
      <w:adjustRightInd w:val="0"/>
      <w:spacing w:line="240" w:lineRule="atLeast"/>
      <w:ind w:left="560" w:right="280" w:hanging="280"/>
    </w:pPr>
    <w:rPr>
      <w:color w:val="000000"/>
      <w:w w:val="0"/>
      <w:sz w:val="20"/>
      <w:szCs w:val="20"/>
    </w:rPr>
  </w:style>
  <w:style w:type="paragraph" w:customStyle="1" w:styleId="Notetableau">
    <w:name w:val="Note (tableau)"/>
    <w:rsid w:val="00EA4200"/>
    <w:pPr>
      <w:widowControl w:val="0"/>
      <w:tabs>
        <w:tab w:val="left" w:pos="560"/>
      </w:tabs>
      <w:autoSpaceDE w:val="0"/>
      <w:autoSpaceDN w:val="0"/>
      <w:adjustRightInd w:val="0"/>
      <w:spacing w:line="240" w:lineRule="atLeast"/>
      <w:ind w:left="560" w:right="280" w:hanging="280"/>
    </w:pPr>
    <w:rPr>
      <w:color w:val="000000"/>
      <w:w w:val="0"/>
      <w:sz w:val="20"/>
      <w:szCs w:val="20"/>
    </w:rPr>
  </w:style>
  <w:style w:type="paragraph" w:customStyle="1" w:styleId="Numrot">
    <w:name w:val="Numéroté"/>
    <w:rsid w:val="00EA4200"/>
    <w:pPr>
      <w:widowControl w:val="0"/>
      <w:tabs>
        <w:tab w:val="left" w:pos="280"/>
      </w:tabs>
      <w:autoSpaceDE w:val="0"/>
      <w:autoSpaceDN w:val="0"/>
      <w:adjustRightInd w:val="0"/>
      <w:spacing w:line="280" w:lineRule="atLeast"/>
      <w:ind w:left="280" w:hanging="280"/>
    </w:pPr>
    <w:rPr>
      <w:color w:val="000000"/>
      <w:w w:val="0"/>
    </w:rPr>
  </w:style>
  <w:style w:type="paragraph" w:customStyle="1" w:styleId="Numrot1">
    <w:name w:val="Numéroté1"/>
    <w:next w:val="Numrot"/>
    <w:rsid w:val="00EA4200"/>
    <w:pPr>
      <w:widowControl w:val="0"/>
      <w:tabs>
        <w:tab w:val="left" w:pos="280"/>
      </w:tabs>
      <w:autoSpaceDE w:val="0"/>
      <w:autoSpaceDN w:val="0"/>
      <w:adjustRightInd w:val="0"/>
      <w:spacing w:line="280" w:lineRule="atLeast"/>
      <w:ind w:left="280" w:hanging="280"/>
    </w:pPr>
    <w:rPr>
      <w:color w:val="000000"/>
      <w:w w:val="0"/>
    </w:rPr>
  </w:style>
  <w:style w:type="paragraph" w:styleId="Titre0">
    <w:name w:val="Title"/>
    <w:basedOn w:val="Normal"/>
    <w:next w:val="Courant"/>
    <w:link w:val="TitreCar"/>
    <w:qFormat/>
    <w:rsid w:val="00EA4200"/>
    <w:pPr>
      <w:keepNext/>
      <w:widowControl w:val="0"/>
      <w:suppressAutoHyphens/>
      <w:autoSpaceDE w:val="0"/>
      <w:autoSpaceDN w:val="0"/>
      <w:adjustRightInd w:val="0"/>
      <w:spacing w:before="480" w:after="240" w:line="480" w:lineRule="atLeast"/>
      <w:jc w:val="center"/>
    </w:pPr>
    <w:rPr>
      <w:b/>
      <w:bCs/>
      <w:color w:val="000000"/>
      <w:w w:val="0"/>
      <w:sz w:val="36"/>
      <w:szCs w:val="36"/>
    </w:rPr>
  </w:style>
  <w:style w:type="character" w:customStyle="1" w:styleId="TitreCar">
    <w:name w:val="Titre Car"/>
    <w:basedOn w:val="Policepardfaut"/>
    <w:link w:val="Titre0"/>
    <w:rsid w:val="00EA4200"/>
    <w:rPr>
      <w:b/>
      <w:bCs/>
      <w:color w:val="000000"/>
      <w:w w:val="0"/>
      <w:sz w:val="36"/>
      <w:szCs w:val="36"/>
    </w:rPr>
  </w:style>
  <w:style w:type="paragraph" w:customStyle="1" w:styleId="Titre10">
    <w:name w:val="Titre1"/>
    <w:next w:val="Courant"/>
    <w:rsid w:val="00EA4200"/>
    <w:pPr>
      <w:keepNext/>
      <w:widowControl w:val="0"/>
      <w:autoSpaceDE w:val="0"/>
      <w:autoSpaceDN w:val="0"/>
      <w:adjustRightInd w:val="0"/>
      <w:spacing w:before="280" w:after="120" w:line="320" w:lineRule="atLeast"/>
    </w:pPr>
    <w:rPr>
      <w:b/>
      <w:bCs/>
      <w:color w:val="000000"/>
      <w:w w:val="0"/>
      <w:sz w:val="28"/>
      <w:szCs w:val="28"/>
    </w:rPr>
  </w:style>
  <w:style w:type="paragraph" w:customStyle="1" w:styleId="Titre20">
    <w:name w:val="Titre2"/>
    <w:next w:val="Courant"/>
    <w:rsid w:val="00EA4200"/>
    <w:pPr>
      <w:keepNext/>
      <w:widowControl w:val="0"/>
      <w:autoSpaceDE w:val="0"/>
      <w:autoSpaceDN w:val="0"/>
      <w:adjustRightInd w:val="0"/>
      <w:spacing w:before="240" w:after="60" w:line="280" w:lineRule="atLeast"/>
    </w:pPr>
    <w:rPr>
      <w:b/>
      <w:bCs/>
      <w:color w:val="000000"/>
      <w:w w:val="0"/>
    </w:rPr>
  </w:style>
  <w:style w:type="paragraph" w:customStyle="1" w:styleId="TitreTableau">
    <w:name w:val="TitreTableau"/>
    <w:rsid w:val="00EA4200"/>
    <w:pPr>
      <w:widowControl w:val="0"/>
      <w:suppressAutoHyphens/>
      <w:autoSpaceDE w:val="0"/>
      <w:autoSpaceDN w:val="0"/>
      <w:adjustRightInd w:val="0"/>
      <w:spacing w:line="280" w:lineRule="atLeast"/>
      <w:jc w:val="center"/>
    </w:pPr>
    <w:rPr>
      <w:b/>
      <w:bCs/>
      <w:color w:val="000000"/>
      <w:w w:val="0"/>
    </w:rPr>
  </w:style>
  <w:style w:type="character" w:customStyle="1" w:styleId="Relief">
    <w:name w:val="Relief"/>
    <w:rsid w:val="00EA4200"/>
    <w:rPr>
      <w:i/>
      <w:iCs/>
    </w:rPr>
  </w:style>
  <w:style w:type="character" w:customStyle="1" w:styleId="VariablesEquation">
    <w:name w:val="VariablesEquation"/>
    <w:rsid w:val="00EA4200"/>
    <w:rPr>
      <w:i/>
      <w:iCs/>
    </w:rPr>
  </w:style>
  <w:style w:type="paragraph" w:styleId="Retraitcorpsdetexte">
    <w:name w:val="Body Text Indent"/>
    <w:basedOn w:val="Normal"/>
    <w:link w:val="RetraitcorpsdetexteCar"/>
    <w:rsid w:val="00EA4200"/>
    <w:pPr>
      <w:spacing w:after="120" w:line="240" w:lineRule="atLeast"/>
      <w:ind w:left="283"/>
      <w:jc w:val="both"/>
    </w:pPr>
    <w:rPr>
      <w:rFonts w:ascii="Arial" w:eastAsia="Times" w:hAnsi="Arial"/>
      <w:sz w:val="18"/>
      <w:szCs w:val="20"/>
    </w:rPr>
  </w:style>
  <w:style w:type="character" w:customStyle="1" w:styleId="RetraitcorpsdetexteCar">
    <w:name w:val="Retrait corps de texte Car"/>
    <w:basedOn w:val="Policepardfaut"/>
    <w:link w:val="Retraitcorpsdetexte"/>
    <w:rsid w:val="00EA4200"/>
    <w:rPr>
      <w:rFonts w:ascii="Arial" w:eastAsia="Times" w:hAnsi="Arial"/>
      <w:sz w:val="18"/>
      <w:szCs w:val="20"/>
    </w:rPr>
  </w:style>
  <w:style w:type="character" w:styleId="Lienhypertextesuivivisit">
    <w:name w:val="FollowedHyperlink"/>
    <w:rsid w:val="00EA4200"/>
    <w:rPr>
      <w:color w:val="800080"/>
      <w:u w:val="single"/>
    </w:rPr>
  </w:style>
  <w:style w:type="character" w:customStyle="1" w:styleId="formlibchampsmaller1">
    <w:name w:val="formlibchampsmaller1"/>
    <w:rsid w:val="00EA4200"/>
    <w:rPr>
      <w:rFonts w:ascii="Arial" w:hAnsi="Arial" w:cs="Arial" w:hint="default"/>
      <w:b w:val="0"/>
      <w:bCs w:val="0"/>
      <w:color w:val="000080"/>
      <w:sz w:val="20"/>
      <w:szCs w:val="20"/>
    </w:rPr>
  </w:style>
  <w:style w:type="character" w:customStyle="1" w:styleId="formlibchamp1">
    <w:name w:val="formlibchamp1"/>
    <w:rsid w:val="00EA4200"/>
    <w:rPr>
      <w:rFonts w:ascii="Arial" w:hAnsi="Arial" w:cs="Arial" w:hint="default"/>
      <w:b/>
      <w:bCs/>
      <w:color w:val="000080"/>
      <w:sz w:val="20"/>
      <w:szCs w:val="20"/>
    </w:rPr>
  </w:style>
  <w:style w:type="paragraph" w:styleId="Sous-titre">
    <w:name w:val="Subtitle"/>
    <w:basedOn w:val="Normal"/>
    <w:next w:val="Normal"/>
    <w:link w:val="Sous-titreCar"/>
    <w:qFormat/>
    <w:rsid w:val="00EA4200"/>
    <w:pPr>
      <w:spacing w:after="60" w:line="240" w:lineRule="atLeast"/>
      <w:jc w:val="center"/>
      <w:outlineLvl w:val="1"/>
    </w:pPr>
    <w:rPr>
      <w:rFonts w:ascii="Cambria" w:hAnsi="Cambria"/>
    </w:rPr>
  </w:style>
  <w:style w:type="character" w:customStyle="1" w:styleId="Sous-titreCar">
    <w:name w:val="Sous-titre Car"/>
    <w:basedOn w:val="Policepardfaut"/>
    <w:link w:val="Sous-titre"/>
    <w:rsid w:val="00EA4200"/>
    <w:rPr>
      <w:rFonts w:ascii="Cambria" w:hAnsi="Cambria"/>
    </w:rPr>
  </w:style>
  <w:style w:type="paragraph" w:styleId="Notedefin">
    <w:name w:val="endnote text"/>
    <w:basedOn w:val="Normal"/>
    <w:link w:val="NotedefinCar"/>
    <w:rsid w:val="00EA4200"/>
    <w:pPr>
      <w:spacing w:line="240" w:lineRule="atLeast"/>
      <w:jc w:val="both"/>
    </w:pPr>
    <w:rPr>
      <w:rFonts w:ascii="Arial" w:eastAsia="Times" w:hAnsi="Arial"/>
      <w:sz w:val="20"/>
      <w:szCs w:val="20"/>
    </w:rPr>
  </w:style>
  <w:style w:type="character" w:customStyle="1" w:styleId="NotedefinCar">
    <w:name w:val="Note de fin Car"/>
    <w:basedOn w:val="Policepardfaut"/>
    <w:link w:val="Notedefin"/>
    <w:rsid w:val="00EA4200"/>
    <w:rPr>
      <w:rFonts w:ascii="Arial" w:eastAsia="Times" w:hAnsi="Arial"/>
      <w:sz w:val="20"/>
      <w:szCs w:val="20"/>
    </w:rPr>
  </w:style>
  <w:style w:type="character" w:styleId="Appeldenotedefin">
    <w:name w:val="endnote reference"/>
    <w:rsid w:val="00EA4200"/>
    <w:rPr>
      <w:vertAlign w:val="superscript"/>
    </w:rPr>
  </w:style>
  <w:style w:type="paragraph" w:customStyle="1" w:styleId="rg">
    <w:name w:val="rg"/>
    <w:basedOn w:val="Normal"/>
    <w:rsid w:val="00EA4200"/>
    <w:pPr>
      <w:spacing w:before="100" w:beforeAutospacing="1" w:after="100" w:afterAutospacing="1"/>
    </w:pPr>
  </w:style>
  <w:style w:type="paragraph" w:customStyle="1" w:styleId="Normal2">
    <w:name w:val="Normal2"/>
    <w:basedOn w:val="Normal"/>
    <w:rsid w:val="00EA4200"/>
    <w:pPr>
      <w:spacing w:before="120"/>
      <w:jc w:val="both"/>
      <w:textAlignment w:val="baseline"/>
    </w:pPr>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art\Downloads\mod&#232;le%20doctrine%202018%20(1).dotx" TargetMode="External"/></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MF - Content type document" ma:contentTypeID="0x0101003038DC687F514030B461BC836B0D70CB0044FAA64319BB124293C2D8CAA9D7732D" ma:contentTypeVersion="1" ma:contentTypeDescription="Content Type Document AMF" ma:contentTypeScope="" ma:versionID="a6d4a0b8ab1baca9306398c36f4a266d">
  <xsd:schema xmlns:xsd="http://www.w3.org/2001/XMLSchema" xmlns:xs="http://www.w3.org/2001/XMLSchema" xmlns:p="http://schemas.microsoft.com/office/2006/metadata/properties" xmlns:ns1="http://schemas.microsoft.com/sharepoint/v3" xmlns:ns2="a41a42e9-7c3d-4202-afc4-72548e919d5e" xmlns:ns3="b4a743ce-4823-43db-b20d-7d3df7f7f039" xmlns:ns4="A41A42E9-7C3D-4202-AFC4-72548E919D5E" targetNamespace="http://schemas.microsoft.com/office/2006/metadata/properties" ma:root="true" ma:fieldsID="edac9e0ac08833e21cc98fad61b331d6" ns1:_="" ns2:_="" ns3:_="" ns4:_="">
    <xsd:import namespace="http://schemas.microsoft.com/sharepoint/v3"/>
    <xsd:import namespace="a41a42e9-7c3d-4202-afc4-72548e919d5e"/>
    <xsd:import namespace="b4a743ce-4823-43db-b20d-7d3df7f7f039"/>
    <xsd:import namespace="A41A42E9-7C3D-4202-AFC4-72548E919D5E"/>
    <xsd:element name="properties">
      <xsd:complexType>
        <xsd:sequence>
          <xsd:element name="documentManagement">
            <xsd:complexType>
              <xsd:all>
                <xsd:element ref="ns3:_dlc_DocId" minOccurs="0"/>
                <xsd:element ref="ns3:_dlc_DocIdUrl" minOccurs="0"/>
                <xsd:element ref="ns3:_dlc_DocIdPersistId" minOccurs="0"/>
                <xsd:element ref="ns4:AMF_Publication_ValueDate" minOccurs="0"/>
                <xsd:element ref="ns1:RoutingRuleDescription" minOccurs="0"/>
                <xsd:element ref="ns4:AMF_Publication_OrganismeAuthor" minOccurs="0"/>
                <xsd:element ref="ns4:AMF_Publication_Confidential" minOccurs="0"/>
                <xsd:element ref="ns3:TaxKeywordTaxHTField" minOccurs="0"/>
                <xsd:element ref="ns4:AMF_TaxoText_DocCategory" minOccurs="0"/>
                <xsd:element ref="ns4:AMF_TaxoText_DocSource" minOccurs="0"/>
                <xsd:element ref="ns2:AMF_Publication_DocTypolog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1a42e9-7c3d-4202-afc4-72548e919d5e" elementFormDefault="qualified">
    <xsd:import namespace="http://schemas.microsoft.com/office/2006/documentManagement/types"/>
    <xsd:import namespace="http://schemas.microsoft.com/office/infopath/2007/PartnerControls"/>
    <xsd:element name="AMF_Publication_DocTypology" ma:index="22" ma:displayName="Type" ma:description="Type de document" ma:list="{8AE1479E-AEBF-49A5-A6EF-EA075852F74C}" ma:internalName="AMF_Publication_DocTypology" ma:showField="Title" ma:web="3cf7e9e5-9bdd-4ce4-b88e-8e12fb56e696">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4a743ce-4823-43db-b20d-7d3df7f7f039"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KeywordTaxHTField" ma:index="16" nillable="true" ma:taxonomy="true" ma:internalName="TaxKeywordTaxHTField" ma:taxonomyFieldName="TaxKeyword" ma:displayName="Mots clés d’entreprise" ma:fieldId="{23f27201-bee3-471e-b2e7-b64fd8b7ca38}" ma:taxonomyMulti="true" ma:sspId="91ee11a6-bf76-4c31-8efe-e2fdab5a27d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1A42E9-7C3D-4202-AFC4-72548E919D5E" elementFormDefault="qualified">
    <xsd:import namespace="http://schemas.microsoft.com/office/2006/documentManagement/types"/>
    <xsd:import namespace="http://schemas.microsoft.com/office/infopath/2007/PartnerControls"/>
    <xsd:element name="AMF_Publication_ValueDate" ma:index="11" nillable="true" ma:displayName="Date de valeur" ma:description="Date d'entrée en application du document" ma:internalName="AMF_Publication_ValueDate">
      <xsd:simpleType>
        <xsd:restriction base="dms:DateTime"/>
      </xsd:simpleType>
    </xsd:element>
    <xsd:element name="AMF_Publication_OrganismeAuthor" ma:index="13" nillable="true" ma:displayName="Organisme auteur" ma:description="Organisme auteur" ma:internalName="AMF_Publication_OrganismeAuthor">
      <xsd:simpleType>
        <xsd:restriction base="dms:Text"/>
      </xsd:simpleType>
    </xsd:element>
    <xsd:element name="AMF_Publication_Confidential" ma:index="14" nillable="true" ma:displayName="Niveau de confidentialité" ma:description="Niveau de confidentialité" ma:internalName="AMF_Publication_Confidential">
      <xsd:simpleType>
        <xsd:restriction base="dms:Choice">
          <xsd:enumeration value="Public"/>
          <xsd:enumeration value="Interne"/>
          <xsd:enumeration value="Confidentiel"/>
          <xsd:enumeration value="Confidentiel renforcé"/>
        </xsd:restriction>
      </xsd:simpleType>
    </xsd:element>
    <xsd:element name="AMF_TaxoText_DocCategory" ma:index="19" ma:taxonomy="true" ma:internalName="AMF_TaxoText_DocCategory" ma:taxonomyFieldName="AMF_Taxo_DocCategory" ma:displayName="Catégorie" ma:fieldId="{da21f714-3cc2-4dac-b962-8bbb247a4800}" ma:taxonomyMulti="true" ma:sspId="ca2c29be-c6df-4c7a-b466-e8eae6356a8a" ma:termSetId="3b9e95c5-d374-435d-82b9-9ccab4fd807f" ma:anchorId="00000000-0000-0000-0000-000000000000" ma:open="false" ma:isKeyword="false">
      <xsd:complexType>
        <xsd:sequence>
          <xsd:element ref="pc:Terms" minOccurs="0" maxOccurs="1"/>
        </xsd:sequence>
      </xsd:complexType>
    </xsd:element>
    <xsd:element name="AMF_TaxoText_DocSource" ma:index="21" ma:taxonomy="true" ma:internalName="AMF_TaxoText_DocSource" ma:taxonomyFieldName="AMF_Taxo_DocSource" ma:displayName="Source" ma:fieldId="{72cb02c8-efce-4925-b183-00781044d0a1}" ma:taxonomyMulti="true" ma:sspId="ca2c29be-c6df-4c7a-b466-e8eae6356a8a" ma:termSetId="ca6e8014-f064-458f-983b-fdafd515232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b4a743ce-4823-43db-b20d-7d3df7f7f039">
      <Terms xmlns="http://schemas.microsoft.com/office/infopath/2007/PartnerControls"/>
    </TaxKeywordTaxHTField>
    <RoutingRuleDescription xmlns="http://schemas.microsoft.com/sharepoint/v3" xsi:nil="true"/>
    <_dlc_DocId xmlns="b4a743ce-4823-43db-b20d-7d3df7f7f039">WRY6JVYW45ZC-1898793739-5</_dlc_DocId>
    <_dlc_DocIdUrl xmlns="b4a743ce-4823-43db-b20d-7d3df7f7f039">
      <Url>http://amf-et-nous/directions/DAJ-affaires-juridiques/doctrine-reglementation/_layouts/DocIdRedir.aspx?ID=WRY6JVYW45ZC-1898793739-5</Url>
      <Description>WRY6JVYW45ZC-1898793739-5</Description>
    </_dlc_DocIdUrl>
    <AMF_Publication_DocTypology xmlns="a41a42e9-7c3d-4202-afc4-72548e919d5e"/>
    <AMF_TaxoText_DocSource xmlns="A41A42E9-7C3D-4202-AFC4-72548E919D5E">
      <Terms xmlns="http://schemas.microsoft.com/office/infopath/2007/PartnerControls">
        <TermInfo xmlns="http://schemas.microsoft.com/office/infopath/2007/PartnerControls">
          <TermName xmlns="http://schemas.microsoft.com/office/infopath/2007/PartnerControls">DAJ</TermName>
          <TermId xmlns="http://schemas.microsoft.com/office/infopath/2007/PartnerControls">fbdaea9a-27ad-4adf-a7f9-0645de08e12d</TermId>
        </TermInfo>
        <TermInfo xmlns="http://schemas.microsoft.com/office/infopath/2007/PartnerControls">
          <TermName xmlns="http://schemas.microsoft.com/office/infopath/2007/PartnerControls">DIRCOM</TermName>
          <TermId xmlns="http://schemas.microsoft.com/office/infopath/2007/PartnerControls">4f34aa30-b297-49d2-a223-fc68cae84ab9</TermId>
        </TermInfo>
      </Terms>
    </AMF_TaxoText_DocSource>
    <AMF_Publication_ValueDate xmlns="A41A42E9-7C3D-4202-AFC4-72548E919D5E">2018-03-13T23:00:00+00:00</AMF_Publication_ValueDate>
    <AMF_Publication_OrganismeAuthor xmlns="A41A42E9-7C3D-4202-AFC4-72548E919D5E" xsi:nil="true"/>
    <AMF_TaxoText_DocCategory xmlns="A41A42E9-7C3D-4202-AFC4-72548E919D5E">
      <Terms xmlns="http://schemas.microsoft.com/office/infopath/2007/PartnerControls">
        <TermInfo xmlns="http://schemas.microsoft.com/office/infopath/2007/PartnerControls">
          <TermName xmlns="http://schemas.microsoft.com/office/infopath/2007/PartnerControls">Charte</TermName>
          <TermId xmlns="http://schemas.microsoft.com/office/infopath/2007/PartnerControls">b82991cb-ba9a-47b0-b5a4-7fe7508abd0b</TermId>
        </TermInfo>
      </Terms>
    </AMF_TaxoText_DocCategory>
    <AMF_Publication_Confidential xmlns="A41A42E9-7C3D-4202-AFC4-72548E919D5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EE613-4AAC-4ACB-BB31-183FC65987F5}">
  <ds:schemaRefs>
    <ds:schemaRef ds:uri="http://schemas.microsoft.com/sharepoint/v3/contenttype/forms"/>
  </ds:schemaRefs>
</ds:datastoreItem>
</file>

<file path=customXml/itemProps2.xml><?xml version="1.0" encoding="utf-8"?>
<ds:datastoreItem xmlns:ds="http://schemas.openxmlformats.org/officeDocument/2006/customXml" ds:itemID="{55C4E2BC-76E3-40C1-A4D5-78C0632C5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1a42e9-7c3d-4202-afc4-72548e919d5e"/>
    <ds:schemaRef ds:uri="b4a743ce-4823-43db-b20d-7d3df7f7f039"/>
    <ds:schemaRef ds:uri="A41A42E9-7C3D-4202-AFC4-72548E919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5601AC-F089-43F5-AFB4-4A3F70D0CC9D}">
  <ds:schemaRefs>
    <ds:schemaRef ds:uri="http://schemas.microsoft.com/sharepoint/events"/>
  </ds:schemaRefs>
</ds:datastoreItem>
</file>

<file path=customXml/itemProps4.xml><?xml version="1.0" encoding="utf-8"?>
<ds:datastoreItem xmlns:ds="http://schemas.openxmlformats.org/officeDocument/2006/customXml" ds:itemID="{16D23B08-4CE1-46B1-8261-361DC71145D2}">
  <ds:schemaRefs>
    <ds:schemaRef ds:uri="http://schemas.microsoft.com/office/2006/metadata/properties"/>
    <ds:schemaRef ds:uri="http://schemas.microsoft.com/office/infopath/2007/PartnerControls"/>
    <ds:schemaRef ds:uri="b4a743ce-4823-43db-b20d-7d3df7f7f039"/>
    <ds:schemaRef ds:uri="http://schemas.microsoft.com/sharepoint/v3"/>
    <ds:schemaRef ds:uri="a41a42e9-7c3d-4202-afc4-72548e919d5e"/>
    <ds:schemaRef ds:uri="A41A42E9-7C3D-4202-AFC4-72548E919D5E"/>
  </ds:schemaRefs>
</ds:datastoreItem>
</file>

<file path=customXml/itemProps5.xml><?xml version="1.0" encoding="utf-8"?>
<ds:datastoreItem xmlns:ds="http://schemas.openxmlformats.org/officeDocument/2006/customXml" ds:itemID="{C801DF4A-2540-405E-ABBC-5008E78D1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doctrine 2018 (1).dotx</Template>
  <TotalTime>1</TotalTime>
  <Pages>1</Pages>
  <Words>261</Words>
  <Characters>1438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Autorité des marchés financiers</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 Josephine</dc:creator>
  <cp:lastModifiedBy>GOUBY Nathalie</cp:lastModifiedBy>
  <cp:revision>4</cp:revision>
  <cp:lastPrinted>2017-12-01T09:53:00Z</cp:lastPrinted>
  <dcterms:created xsi:type="dcterms:W3CDTF">2021-03-03T10:57:00Z</dcterms:created>
  <dcterms:modified xsi:type="dcterms:W3CDTF">2021-03-03T12:59:00Z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0x0101003038DC687F514030B461BC836B0D70CB0044FAA64319BB124293C2D8CAA9D7732D</vt:lpwstr>
  </property>
  <property fmtid="{D5CDD505-2E9C-101B-9397-08002B2CF9AE}" pid="3" name="_dlc_DocIdItemGuid">
    <vt:lpwstr>49a64eb9-5fea-4fc2-92a5-46ae0b9126c2</vt:lpwstr>
  </property>
  <property fmtid="{D5CDD505-2E9C-101B-9397-08002B2CF9AE}" pid="4" name="AMF_Taxo_DocSource">
    <vt:lpwstr>198;#DAJ|fbdaea9a-27ad-4adf-a7f9-0645de08e12d;#159;#DIRCOM|4f34aa30-b297-49d2-a223-fc68cae84ab9</vt:lpwstr>
  </property>
  <property fmtid="{D5CDD505-2E9C-101B-9397-08002B2CF9AE}" pid="5" name="TaxKeyword">
    <vt:lpwstr>;#</vt:lpwstr>
  </property>
  <property fmtid="{D5CDD505-2E9C-101B-9397-08002B2CF9AE}" pid="6" name="AMF_Taxo_DocCategory">
    <vt:lpwstr>191;#Charte|b82991cb-ba9a-47b0-b5a4-7fe7508abd0b</vt:lpwstr>
  </property>
</Properties>
</file>