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8DF" w:rsidRPr="003B2658" w:rsidRDefault="00E1204F" w:rsidP="00E46703">
      <w:pPr>
        <w:pStyle w:val="AMFDoctrineType"/>
      </w:pPr>
      <w:r w:rsidRPr="00E1204F">
        <mc:AlternateContent>
          <mc:Choice Requires="wps">
            <w:drawing>
              <wp:anchor distT="0" distB="0" distL="114300" distR="114300" simplePos="0" relativeHeight="251659264" behindDoc="0" locked="0" layoutInCell="1" allowOverlap="1" wp14:anchorId="590D0C9B" wp14:editId="64A96A9A">
                <wp:simplePos x="0" y="0"/>
                <wp:positionH relativeFrom="column">
                  <wp:posOffset>4375150</wp:posOffset>
                </wp:positionH>
                <wp:positionV relativeFrom="paragraph">
                  <wp:posOffset>-81915</wp:posOffset>
                </wp:positionV>
                <wp:extent cx="324513" cy="323850"/>
                <wp:effectExtent l="0" t="0" r="5715" b="6350"/>
                <wp:wrapNone/>
                <wp:docPr id="5" name="Cadr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24513" cy="323850"/>
                        </a:xfrm>
                        <a:prstGeom prst="frame">
                          <a:avLst>
                            <a:gd name="adj1" fmla="val 16582"/>
                          </a:avLst>
                        </a:prstGeom>
                        <a:solidFill>
                          <a:schemeClr val="accent4"/>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B09A8" id="Cadre 4" o:spid="_x0000_s1026" style="position:absolute;margin-left:344.5pt;margin-top:-6.45pt;width:25.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4513,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" path="m,l324513,r,323850l,323850,,xm53701,53701r,216448l270812,270149r,-216448l53701,53701xe" fillcolor="#5e2f7e [3207]" stroked="f">
                <v:path arrowok="t" o:connecttype="custom" o:connectlocs="0,0;324513,0;324513,323850;0,323850;0,0;53701,53701;53701,270149;270812,270149;270812,53701;53701,53701" o:connectangles="0,0,0,0,0,0,0,0,0,0"/>
                <o:lock v:ext="edit" aspectratio="t"/>
              </v:shape>
            </w:pict>
          </mc:Fallback>
        </mc:AlternateContent>
      </w:r>
    </w:p>
    <w:p w:rsidR="0097706F" w:rsidRPr="00C14E6D" w:rsidRDefault="00587D25" w:rsidP="00E46703">
      <w:pPr>
        <w:pStyle w:val="AMFDoctrineTitre"/>
      </w:pPr>
      <w:r w:rsidRPr="00E1204F">
        <w:rPr>
          <w:noProof/>
        </w:rPr>
        <mc:AlternateContent>
          <mc:Choice Requires="wps">
            <w:drawing>
              <wp:anchor distT="0" distB="0" distL="114300" distR="114300" simplePos="0" relativeHeight="251661312" behindDoc="0" locked="0" layoutInCell="1" allowOverlap="1" wp14:anchorId="4A962F06" wp14:editId="7E96CAA0">
                <wp:simplePos x="0" y="0"/>
                <wp:positionH relativeFrom="column">
                  <wp:posOffset>4762645</wp:posOffset>
                </wp:positionH>
                <wp:positionV relativeFrom="paragraph">
                  <wp:posOffset>22209</wp:posOffset>
                </wp:positionV>
                <wp:extent cx="187325" cy="193675"/>
                <wp:effectExtent l="0" t="0" r="3175" b="0"/>
                <wp:wrapThrough wrapText="bothSides">
                  <wp:wrapPolygon edited="0">
                    <wp:start x="0" y="0"/>
                    <wp:lineTo x="0" y="19121"/>
                    <wp:lineTo x="19769" y="19121"/>
                    <wp:lineTo x="19769" y="0"/>
                    <wp:lineTo x="0" y="0"/>
                  </wp:wrapPolygon>
                </wp:wrapThrough>
                <wp:docPr id="3" name="Cadr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7325" cy="193675"/>
                        </a:xfrm>
                        <a:prstGeom prst="frame">
                          <a:avLst>
                            <a:gd name="adj1" fmla="val 16582"/>
                          </a:avLst>
                        </a:prstGeom>
                        <a:solidFill>
                          <a:srgbClr val="00B4BE"/>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1812D8" id="Cadre 5" o:spid="_x0000_s1026" style="position:absolute;margin-left:375pt;margin-top:1.75pt;width:14.75pt;height:15.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87325,19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" path="m,l187325,r,193675l,193675,,xm31062,31062r,131551l156263,162613r,-131551l31062,31062xe" fillcolor="#00b4be" stroked="f">
                <v:path arrowok="t" o:connecttype="custom" o:connectlocs="0,0;187325,0;187325,193675;0,193675;0,0;31062,31062;31062,162613;156263,162613;156263,31062;31062,31062" o:connectangles="0,0,0,0,0,0,0,0,0,0"/>
                <o:lock v:ext="edit" aspectratio="t"/>
                <w10:wrap type="through"/>
              </v:shape>
            </w:pict>
          </mc:Fallback>
        </mc:AlternateContent>
      </w:r>
      <w:r w:rsidR="00FA065A">
        <w:rPr>
          <w:noProof/>
        </w:rPr>
        <w:t>sections du programme d’activité</w:t>
      </w:r>
    </w:p>
    <w:p w:rsidR="00EA4200" w:rsidRDefault="00EA4200" w:rsidP="00EA4200">
      <w:pPr>
        <w:pStyle w:val="AMFDoctrineChapeau"/>
        <w:rPr>
          <w:rFonts w:cs="Arial"/>
          <w:szCs w:val="22"/>
        </w:rPr>
      </w:pPr>
      <w:bookmarkStart w:id="0" w:name="_GoBack"/>
      <w:bookmarkEnd w:id="0"/>
    </w:p>
    <w:p w:rsidR="00EA4200" w:rsidRPr="00EA4200" w:rsidRDefault="00EA4200" w:rsidP="0039033D">
      <w:pPr>
        <w:pStyle w:val="AMFDoctrineRfrence"/>
        <w:rPr>
          <w:i/>
        </w:rPr>
      </w:pPr>
      <w:r w:rsidRPr="00EA4200">
        <w:t>SECTION 2.L – Commercialisation</w:t>
      </w:r>
    </w:p>
    <w:p w:rsidR="00EA4200" w:rsidRPr="00EA4200" w:rsidRDefault="00EA4200" w:rsidP="00EA4200">
      <w:pPr>
        <w:pStyle w:val="AMFDoctrineChapeau"/>
        <w:rPr>
          <w:i/>
        </w:rPr>
      </w:pPr>
    </w:p>
    <w:p w:rsidR="00EA4200" w:rsidRPr="00A82B7A" w:rsidRDefault="00EA4200" w:rsidP="00EA4200">
      <w:pPr>
        <w:pStyle w:val="AMFDoctrineChapeau"/>
        <w:rPr>
          <w:b/>
        </w:rPr>
      </w:pPr>
      <w:r w:rsidRPr="00A82B7A">
        <w:rPr>
          <w:b/>
          <w:iCs/>
        </w:rPr>
        <w:t xml:space="preserve">Ce document constitue l’annexe 2.L de l’instruction AMF DOC- </w:t>
      </w:r>
      <w:r w:rsidRPr="00A82B7A">
        <w:rPr>
          <w:b/>
        </w:rPr>
        <w:t>2008-03 - Procédures d’agrément des sociétés de gestion de portefeuille, obligations d’information et passeport.</w:t>
      </w:r>
    </w:p>
    <w:p w:rsidR="00EA4200" w:rsidRPr="00EA4200" w:rsidRDefault="00EA4200" w:rsidP="00EA4200">
      <w:pPr>
        <w:pStyle w:val="AMFDoctrineChapeau"/>
      </w:pPr>
    </w:p>
    <w:p w:rsidR="00EA4200" w:rsidRPr="0039033D" w:rsidRDefault="00EA4200" w:rsidP="0039033D">
      <w:pPr>
        <w:numPr>
          <w:ilvl w:val="0"/>
          <w:numId w:val="42"/>
        </w:numPr>
        <w:rPr>
          <w:rFonts w:asciiTheme="majorHAnsi" w:hAnsiTheme="majorHAnsi"/>
        </w:rPr>
      </w:pPr>
      <w:r w:rsidRPr="0039033D">
        <w:rPr>
          <w:rFonts w:asciiTheme="majorHAnsi" w:hAnsiTheme="majorHAnsi"/>
        </w:rPr>
        <w:t>COMMERCIALISATION DES PRODUITS DE LA SOCIETE DE GESTION DE PORTEFEUILLE</w:t>
      </w:r>
    </w:p>
    <w:p w:rsidR="00EA4200" w:rsidRPr="00EA4200" w:rsidRDefault="00EA4200" w:rsidP="00EA4200">
      <w:pPr>
        <w:pStyle w:val="AMFDoctrineChapeau"/>
        <w:rPr>
          <w:b/>
          <w:u w:val="single"/>
        </w:rPr>
      </w:pPr>
    </w:p>
    <w:p w:rsidR="00EA4200" w:rsidRPr="00EA4200" w:rsidRDefault="00EA4200" w:rsidP="00EA4200">
      <w:pPr>
        <w:pStyle w:val="AMFDoctrineChapeau"/>
      </w:pPr>
      <w:r w:rsidRPr="00EA4200">
        <w:t>Le programme d’activité doit préciser l’organisation de la société de gestion de portefeuille pour la distribution des produits dont elle assure la gestion. :</w:t>
      </w:r>
    </w:p>
    <w:p w:rsidR="00EA4200" w:rsidRPr="00EA4200" w:rsidRDefault="00EA4200" w:rsidP="00EA4200">
      <w:pPr>
        <w:pStyle w:val="AMFDoctrineChapeau"/>
      </w:pPr>
    </w:p>
    <w:p w:rsidR="00EA4200" w:rsidRPr="00EA4200" w:rsidRDefault="00EA4200" w:rsidP="00EA4200">
      <w:pPr>
        <w:pStyle w:val="AMFDoctrineChapeau"/>
      </w:pPr>
      <w:r w:rsidRPr="00EA4200">
        <w:rPr>
          <w:b/>
          <w:i/>
        </w:rPr>
        <w:t>Commercialisation en direct par la société de gestion de portefeuille</w:t>
      </w:r>
      <w:r w:rsidRPr="00EA4200">
        <w:t> </w:t>
      </w:r>
    </w:p>
    <w:tbl>
      <w:tblPr>
        <w:tblW w:w="5000" w:type="pct"/>
        <w:tblCellMar>
          <w:left w:w="70" w:type="dxa"/>
          <w:right w:w="70" w:type="dxa"/>
        </w:tblCellMar>
        <w:tblLook w:val="0000" w:firstRow="0" w:lastRow="0" w:firstColumn="0" w:lastColumn="0" w:noHBand="0" w:noVBand="0"/>
      </w:tblPr>
      <w:tblGrid>
        <w:gridCol w:w="1850"/>
        <w:gridCol w:w="1849"/>
        <w:gridCol w:w="1849"/>
        <w:gridCol w:w="3661"/>
      </w:tblGrid>
      <w:tr w:rsidR="00EA4200" w:rsidRPr="00EA4200" w:rsidTr="00EA4200">
        <w:trPr>
          <w:trHeight w:val="868"/>
        </w:trPr>
        <w:tc>
          <w:tcPr>
            <w:tcW w:w="1004" w:type="pct"/>
            <w:tcBorders>
              <w:top w:val="single" w:sz="8" w:space="0" w:color="auto"/>
              <w:left w:val="single" w:sz="8" w:space="0" w:color="auto"/>
              <w:bottom w:val="single" w:sz="4" w:space="0" w:color="auto"/>
              <w:right w:val="single" w:sz="8" w:space="0" w:color="auto"/>
            </w:tcBorders>
            <w:shd w:val="clear" w:color="auto" w:fill="auto"/>
            <w:vAlign w:val="center"/>
          </w:tcPr>
          <w:p w:rsidR="00EA4200" w:rsidRPr="00EA4200" w:rsidRDefault="00EA4200" w:rsidP="00EA4200">
            <w:pPr>
              <w:pStyle w:val="AMFDoctrineChapeau"/>
            </w:pPr>
            <w:r w:rsidRPr="00EA4200">
              <w:t>Produits</w:t>
            </w:r>
          </w:p>
        </w:tc>
        <w:tc>
          <w:tcPr>
            <w:tcW w:w="1004" w:type="pct"/>
            <w:tcBorders>
              <w:top w:val="single" w:sz="8" w:space="0" w:color="auto"/>
              <w:left w:val="nil"/>
              <w:bottom w:val="single" w:sz="4" w:space="0" w:color="auto"/>
              <w:right w:val="single" w:sz="8" w:space="0" w:color="auto"/>
            </w:tcBorders>
            <w:shd w:val="clear" w:color="auto" w:fill="auto"/>
            <w:vAlign w:val="center"/>
          </w:tcPr>
          <w:p w:rsidR="00EA4200" w:rsidRPr="00EA4200" w:rsidRDefault="00EA4200" w:rsidP="00EA4200">
            <w:pPr>
              <w:pStyle w:val="AMFDoctrineChapeau"/>
            </w:pPr>
            <w:r w:rsidRPr="00EA4200">
              <w:t>Clientèle visée</w:t>
            </w:r>
          </w:p>
        </w:tc>
        <w:tc>
          <w:tcPr>
            <w:tcW w:w="1004" w:type="pct"/>
            <w:tcBorders>
              <w:top w:val="single" w:sz="8" w:space="0" w:color="auto"/>
              <w:left w:val="nil"/>
              <w:bottom w:val="single" w:sz="4" w:space="0" w:color="auto"/>
              <w:right w:val="single" w:sz="8" w:space="0" w:color="auto"/>
            </w:tcBorders>
            <w:shd w:val="clear" w:color="auto" w:fill="auto"/>
            <w:vAlign w:val="center"/>
          </w:tcPr>
          <w:p w:rsidR="00EA4200" w:rsidRPr="00EA4200" w:rsidRDefault="00EA4200" w:rsidP="00EA4200">
            <w:pPr>
              <w:pStyle w:val="AMFDoctrineChapeau"/>
            </w:pPr>
            <w:r w:rsidRPr="00EA4200">
              <w:t>Origine de la clientèle (relations des dirigeants, via des intermédiaires…)</w:t>
            </w:r>
          </w:p>
        </w:tc>
        <w:tc>
          <w:tcPr>
            <w:tcW w:w="1988" w:type="pct"/>
            <w:tcBorders>
              <w:top w:val="single" w:sz="8" w:space="0" w:color="auto"/>
              <w:left w:val="nil"/>
              <w:bottom w:val="single" w:sz="4" w:space="0" w:color="auto"/>
              <w:right w:val="single" w:sz="8" w:space="0" w:color="auto"/>
            </w:tcBorders>
            <w:shd w:val="clear" w:color="auto" w:fill="auto"/>
            <w:vAlign w:val="center"/>
          </w:tcPr>
          <w:p w:rsidR="00EA4200" w:rsidRPr="00EA4200" w:rsidRDefault="00EA4200" w:rsidP="00EA4200">
            <w:pPr>
              <w:pStyle w:val="AMFDoctrineChapeau"/>
            </w:pPr>
            <w:r w:rsidRPr="00EA4200">
              <w:t>Documentation envoyée et suivi de la clientèle (périodicité des envois, validation de la documentation…)</w:t>
            </w:r>
          </w:p>
        </w:tc>
      </w:tr>
      <w:tr w:rsidR="00EA4200" w:rsidRPr="00EA4200" w:rsidTr="00EA4200">
        <w:trPr>
          <w:trHeight w:val="715"/>
        </w:trPr>
        <w:tc>
          <w:tcPr>
            <w:tcW w:w="1004" w:type="pct"/>
            <w:tcBorders>
              <w:top w:val="single" w:sz="4" w:space="0" w:color="auto"/>
              <w:left w:val="single" w:sz="4" w:space="0" w:color="auto"/>
              <w:bottom w:val="single" w:sz="4" w:space="0" w:color="auto"/>
              <w:right w:val="single" w:sz="4" w:space="0" w:color="auto"/>
            </w:tcBorders>
            <w:shd w:val="clear" w:color="auto" w:fill="auto"/>
            <w:vAlign w:val="center"/>
          </w:tcPr>
          <w:p w:rsidR="00EA4200" w:rsidRPr="00EA4200" w:rsidRDefault="00EA4200" w:rsidP="00EA4200">
            <w:pPr>
              <w:pStyle w:val="AMFDoctrineChapeau"/>
            </w:pPr>
            <w:r w:rsidRPr="00EA4200">
              <w:t>Produits accessibles à une clientèle non professionnelle</w:t>
            </w:r>
            <w:r w:rsidRPr="00EA4200">
              <w:rPr>
                <w:vertAlign w:val="superscript"/>
              </w:rPr>
              <w:footnoteReference w:id="1"/>
            </w:r>
          </w:p>
        </w:tc>
        <w:tc>
          <w:tcPr>
            <w:tcW w:w="1004" w:type="pct"/>
            <w:tcBorders>
              <w:top w:val="single" w:sz="4" w:space="0" w:color="auto"/>
              <w:left w:val="single" w:sz="4" w:space="0" w:color="auto"/>
              <w:bottom w:val="single" w:sz="4" w:space="0" w:color="auto"/>
              <w:right w:val="single" w:sz="4" w:space="0" w:color="auto"/>
            </w:tcBorders>
            <w:shd w:val="clear" w:color="auto" w:fill="auto"/>
            <w:vAlign w:val="center"/>
          </w:tcPr>
          <w:p w:rsidR="00EA4200" w:rsidRPr="00EA4200" w:rsidRDefault="00EA4200" w:rsidP="00EA4200">
            <w:pPr>
              <w:pStyle w:val="AMFDoctrineChapeau"/>
            </w:pPr>
            <w:r w:rsidRPr="00EA4200">
              <w:t> </w:t>
            </w:r>
          </w:p>
        </w:tc>
        <w:tc>
          <w:tcPr>
            <w:tcW w:w="1004" w:type="pct"/>
            <w:tcBorders>
              <w:top w:val="single" w:sz="4" w:space="0" w:color="auto"/>
              <w:left w:val="single" w:sz="4" w:space="0" w:color="auto"/>
              <w:bottom w:val="single" w:sz="4" w:space="0" w:color="auto"/>
              <w:right w:val="single" w:sz="4" w:space="0" w:color="auto"/>
            </w:tcBorders>
            <w:shd w:val="clear" w:color="auto" w:fill="auto"/>
            <w:vAlign w:val="center"/>
          </w:tcPr>
          <w:p w:rsidR="00EA4200" w:rsidRPr="00EA4200" w:rsidRDefault="00EA4200" w:rsidP="00EA4200">
            <w:pPr>
              <w:pStyle w:val="AMFDoctrineChapeau"/>
            </w:pPr>
            <w:r w:rsidRPr="00EA4200">
              <w:t> </w:t>
            </w:r>
          </w:p>
        </w:tc>
        <w:tc>
          <w:tcPr>
            <w:tcW w:w="19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A4200" w:rsidRPr="00EA4200" w:rsidRDefault="00EA4200" w:rsidP="00EA4200">
            <w:pPr>
              <w:pStyle w:val="AMFDoctrineChapeau"/>
            </w:pPr>
            <w:r w:rsidRPr="00EA4200">
              <w:t> </w:t>
            </w:r>
          </w:p>
        </w:tc>
      </w:tr>
      <w:tr w:rsidR="00EA4200" w:rsidRPr="00EA4200" w:rsidTr="00EA4200">
        <w:trPr>
          <w:trHeight w:val="270"/>
        </w:trPr>
        <w:tc>
          <w:tcPr>
            <w:tcW w:w="1004" w:type="pct"/>
            <w:tcBorders>
              <w:top w:val="single" w:sz="4" w:space="0" w:color="auto"/>
              <w:left w:val="single" w:sz="4" w:space="0" w:color="auto"/>
              <w:bottom w:val="single" w:sz="4" w:space="0" w:color="auto"/>
              <w:right w:val="single" w:sz="4" w:space="0" w:color="auto"/>
            </w:tcBorders>
            <w:shd w:val="clear" w:color="auto" w:fill="auto"/>
            <w:vAlign w:val="center"/>
          </w:tcPr>
          <w:p w:rsidR="00EA4200" w:rsidRPr="00EA4200" w:rsidRDefault="00EA4200" w:rsidP="00EA4200">
            <w:pPr>
              <w:pStyle w:val="AMFDoctrineChapeau"/>
            </w:pPr>
            <w:r w:rsidRPr="00EA4200">
              <w:t>Produits réservés à une clientèle professionnelle</w:t>
            </w:r>
            <w:r w:rsidRPr="00EA4200">
              <w:rPr>
                <w:vertAlign w:val="superscript"/>
              </w:rPr>
              <w:footnoteReference w:id="2"/>
            </w:r>
            <w:r w:rsidRPr="00EA4200">
              <w:t xml:space="preserve"> et FIA de pays tiers </w:t>
            </w:r>
          </w:p>
        </w:tc>
        <w:tc>
          <w:tcPr>
            <w:tcW w:w="1004" w:type="pct"/>
            <w:tcBorders>
              <w:top w:val="single" w:sz="4" w:space="0" w:color="auto"/>
              <w:left w:val="single" w:sz="4" w:space="0" w:color="auto"/>
              <w:bottom w:val="single" w:sz="4" w:space="0" w:color="auto"/>
              <w:right w:val="single" w:sz="4" w:space="0" w:color="auto"/>
            </w:tcBorders>
            <w:shd w:val="clear" w:color="auto" w:fill="auto"/>
            <w:vAlign w:val="center"/>
          </w:tcPr>
          <w:p w:rsidR="00EA4200" w:rsidRPr="00EA4200" w:rsidRDefault="00EA4200" w:rsidP="00EA4200">
            <w:pPr>
              <w:pStyle w:val="AMFDoctrineChapeau"/>
            </w:pPr>
            <w:r w:rsidRPr="00EA4200">
              <w:t> </w:t>
            </w:r>
          </w:p>
        </w:tc>
        <w:tc>
          <w:tcPr>
            <w:tcW w:w="1004" w:type="pct"/>
            <w:tcBorders>
              <w:top w:val="single" w:sz="4" w:space="0" w:color="auto"/>
              <w:left w:val="single" w:sz="4" w:space="0" w:color="auto"/>
              <w:bottom w:val="single" w:sz="4" w:space="0" w:color="auto"/>
              <w:right w:val="single" w:sz="4" w:space="0" w:color="auto"/>
            </w:tcBorders>
            <w:shd w:val="clear" w:color="auto" w:fill="auto"/>
            <w:vAlign w:val="center"/>
          </w:tcPr>
          <w:p w:rsidR="00EA4200" w:rsidRPr="00EA4200" w:rsidRDefault="00EA4200" w:rsidP="00EA4200">
            <w:pPr>
              <w:pStyle w:val="AMFDoctrineChapeau"/>
            </w:pPr>
            <w:r w:rsidRPr="00EA4200">
              <w:t> </w:t>
            </w:r>
          </w:p>
        </w:tc>
        <w:tc>
          <w:tcPr>
            <w:tcW w:w="19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A4200" w:rsidRPr="00EA4200" w:rsidRDefault="00EA4200" w:rsidP="00EA4200">
            <w:pPr>
              <w:pStyle w:val="AMFDoctrineChapeau"/>
            </w:pPr>
            <w:r w:rsidRPr="00EA4200">
              <w:t> </w:t>
            </w:r>
          </w:p>
        </w:tc>
      </w:tr>
    </w:tbl>
    <w:p w:rsidR="00EA4200" w:rsidRPr="00EA4200" w:rsidRDefault="00EA4200" w:rsidP="00EA4200">
      <w:pPr>
        <w:pStyle w:val="AMFDoctrineChapeau"/>
        <w:rPr>
          <w:b/>
          <w:i/>
        </w:rPr>
      </w:pPr>
    </w:p>
    <w:p w:rsidR="00EA4200" w:rsidRPr="00EA4200" w:rsidRDefault="00EA4200" w:rsidP="00EA4200">
      <w:pPr>
        <w:pStyle w:val="AMFDoctrineChapeau"/>
        <w:rPr>
          <w:b/>
          <w:i/>
        </w:rPr>
      </w:pPr>
      <w:r w:rsidRPr="00EA4200">
        <w:rPr>
          <w:b/>
          <w:i/>
        </w:rPr>
        <w:t xml:space="preserve">Commercialisation </w:t>
      </w:r>
      <w:proofErr w:type="spellStart"/>
      <w:r w:rsidRPr="00EA4200">
        <w:rPr>
          <w:b/>
          <w:i/>
        </w:rPr>
        <w:t>intermédiée</w:t>
      </w:r>
      <w:proofErr w:type="spellEnd"/>
    </w:p>
    <w:tbl>
      <w:tblPr>
        <w:tblW w:w="5000" w:type="pct"/>
        <w:tblCellMar>
          <w:left w:w="70" w:type="dxa"/>
          <w:right w:w="70" w:type="dxa"/>
        </w:tblCellMar>
        <w:tblLook w:val="0000" w:firstRow="0" w:lastRow="0" w:firstColumn="0" w:lastColumn="0" w:noHBand="0" w:noVBand="0"/>
      </w:tblPr>
      <w:tblGrid>
        <w:gridCol w:w="1663"/>
        <w:gridCol w:w="2753"/>
        <w:gridCol w:w="2649"/>
        <w:gridCol w:w="2144"/>
      </w:tblGrid>
      <w:tr w:rsidR="00EA4200" w:rsidRPr="00EA4200" w:rsidTr="00EA4200">
        <w:trPr>
          <w:trHeight w:val="465"/>
        </w:trPr>
        <w:tc>
          <w:tcPr>
            <w:tcW w:w="903" w:type="pct"/>
            <w:tcBorders>
              <w:top w:val="single" w:sz="8" w:space="0" w:color="auto"/>
              <w:left w:val="single" w:sz="8" w:space="0" w:color="auto"/>
              <w:bottom w:val="single" w:sz="8" w:space="0" w:color="auto"/>
              <w:right w:val="single" w:sz="8" w:space="0" w:color="auto"/>
            </w:tcBorders>
            <w:shd w:val="clear" w:color="auto" w:fill="auto"/>
            <w:vAlign w:val="center"/>
          </w:tcPr>
          <w:p w:rsidR="00EA4200" w:rsidRPr="00EA4200" w:rsidRDefault="00EA4200" w:rsidP="00EA4200">
            <w:pPr>
              <w:pStyle w:val="AMFDoctrineChapeau"/>
            </w:pPr>
            <w:r w:rsidRPr="00EA4200">
              <w:t>Cadre de la commercialisation</w:t>
            </w:r>
          </w:p>
        </w:tc>
        <w:tc>
          <w:tcPr>
            <w:tcW w:w="1495" w:type="pct"/>
            <w:tcBorders>
              <w:top w:val="single" w:sz="8" w:space="0" w:color="auto"/>
              <w:left w:val="nil"/>
              <w:bottom w:val="single" w:sz="8" w:space="0" w:color="auto"/>
              <w:right w:val="single" w:sz="8" w:space="0" w:color="auto"/>
            </w:tcBorders>
            <w:shd w:val="clear" w:color="auto" w:fill="auto"/>
            <w:vAlign w:val="center"/>
          </w:tcPr>
          <w:p w:rsidR="00EA4200" w:rsidRPr="00EA4200" w:rsidRDefault="00EA4200" w:rsidP="00EA4200">
            <w:pPr>
              <w:pStyle w:val="AMFDoctrineChapeau"/>
            </w:pPr>
            <w:r w:rsidRPr="00EA4200">
              <w:t xml:space="preserve">Canaux de distribution / statut du distributeur/ </w:t>
            </w:r>
          </w:p>
          <w:p w:rsidR="00EA4200" w:rsidRPr="00EA4200" w:rsidRDefault="00EA4200" w:rsidP="00EA4200">
            <w:pPr>
              <w:pStyle w:val="AMFDoctrineChapeau"/>
            </w:pPr>
            <w:r w:rsidRPr="00EA4200">
              <w:t>forme du contrat</w:t>
            </w:r>
          </w:p>
        </w:tc>
        <w:tc>
          <w:tcPr>
            <w:tcW w:w="1438" w:type="pct"/>
            <w:tcBorders>
              <w:top w:val="single" w:sz="8" w:space="0" w:color="auto"/>
              <w:left w:val="nil"/>
              <w:bottom w:val="single" w:sz="8" w:space="0" w:color="auto"/>
              <w:right w:val="single" w:sz="8" w:space="0" w:color="auto"/>
            </w:tcBorders>
            <w:shd w:val="clear" w:color="auto" w:fill="auto"/>
            <w:vAlign w:val="center"/>
          </w:tcPr>
          <w:p w:rsidR="00EA4200" w:rsidRPr="00EA4200" w:rsidRDefault="00EA4200" w:rsidP="00EA4200">
            <w:pPr>
              <w:pStyle w:val="AMFDoctrineChapeau"/>
            </w:pPr>
            <w:r w:rsidRPr="00EA4200">
              <w:t>Mode de rémunération (rétrocession, à l’acte…)</w:t>
            </w:r>
          </w:p>
        </w:tc>
        <w:tc>
          <w:tcPr>
            <w:tcW w:w="1164" w:type="pct"/>
            <w:tcBorders>
              <w:top w:val="single" w:sz="8" w:space="0" w:color="auto"/>
              <w:left w:val="nil"/>
              <w:bottom w:val="single" w:sz="8" w:space="0" w:color="auto"/>
              <w:right w:val="single" w:sz="8" w:space="0" w:color="auto"/>
            </w:tcBorders>
            <w:shd w:val="clear" w:color="auto" w:fill="auto"/>
            <w:vAlign w:val="center"/>
          </w:tcPr>
          <w:p w:rsidR="00EA4200" w:rsidRPr="00EA4200" w:rsidRDefault="00EA4200" w:rsidP="00EA4200">
            <w:pPr>
              <w:pStyle w:val="AMFDoctrineChapeau"/>
            </w:pPr>
            <w:r w:rsidRPr="00EA4200">
              <w:t>Modalités de contrôle et de suivi des distributeurs (documentation…)</w:t>
            </w:r>
          </w:p>
        </w:tc>
      </w:tr>
      <w:tr w:rsidR="00EA4200" w:rsidRPr="00EA4200" w:rsidTr="00EA4200">
        <w:trPr>
          <w:trHeight w:val="297"/>
        </w:trPr>
        <w:tc>
          <w:tcPr>
            <w:tcW w:w="903" w:type="pct"/>
            <w:tcBorders>
              <w:top w:val="nil"/>
              <w:left w:val="single" w:sz="8" w:space="0" w:color="auto"/>
              <w:bottom w:val="single" w:sz="8" w:space="0" w:color="auto"/>
              <w:right w:val="single" w:sz="8" w:space="0" w:color="auto"/>
            </w:tcBorders>
            <w:shd w:val="clear" w:color="auto" w:fill="auto"/>
            <w:vAlign w:val="center"/>
          </w:tcPr>
          <w:p w:rsidR="00EA4200" w:rsidRPr="00EA4200" w:rsidRDefault="00EA4200" w:rsidP="00EA4200">
            <w:pPr>
              <w:pStyle w:val="AMFDoctrineChapeau"/>
            </w:pPr>
            <w:r w:rsidRPr="00EA4200">
              <w:t>Produits accessibles à une clientèle non professionnelle</w:t>
            </w:r>
            <w:r w:rsidRPr="00EA4200">
              <w:rPr>
                <w:vertAlign w:val="superscript"/>
              </w:rPr>
              <w:footnoteReference w:id="3"/>
            </w:r>
          </w:p>
        </w:tc>
        <w:tc>
          <w:tcPr>
            <w:tcW w:w="1495" w:type="pct"/>
            <w:tcBorders>
              <w:top w:val="nil"/>
              <w:left w:val="nil"/>
              <w:bottom w:val="single" w:sz="8" w:space="0" w:color="auto"/>
              <w:right w:val="single" w:sz="8" w:space="0" w:color="auto"/>
            </w:tcBorders>
            <w:shd w:val="clear" w:color="auto" w:fill="auto"/>
            <w:vAlign w:val="center"/>
          </w:tcPr>
          <w:p w:rsidR="00EA4200" w:rsidRPr="00EA4200" w:rsidRDefault="00EA4200" w:rsidP="00EA4200">
            <w:pPr>
              <w:pStyle w:val="AMFDoctrineChapeau"/>
            </w:pPr>
            <w:r w:rsidRPr="00EA4200">
              <w:t> </w:t>
            </w:r>
          </w:p>
          <w:p w:rsidR="00EA4200" w:rsidRPr="00EA4200" w:rsidRDefault="00EA4200" w:rsidP="00EA4200">
            <w:pPr>
              <w:pStyle w:val="AMFDoctrineChapeau"/>
            </w:pPr>
            <w:r w:rsidRPr="00EA4200">
              <w:t> </w:t>
            </w:r>
          </w:p>
        </w:tc>
        <w:tc>
          <w:tcPr>
            <w:tcW w:w="1438" w:type="pct"/>
            <w:tcBorders>
              <w:top w:val="nil"/>
              <w:left w:val="nil"/>
              <w:bottom w:val="single" w:sz="8" w:space="0" w:color="auto"/>
              <w:right w:val="single" w:sz="8" w:space="0" w:color="auto"/>
            </w:tcBorders>
            <w:shd w:val="clear" w:color="auto" w:fill="auto"/>
            <w:vAlign w:val="center"/>
          </w:tcPr>
          <w:p w:rsidR="00EA4200" w:rsidRPr="00EA4200" w:rsidRDefault="00EA4200" w:rsidP="00EA4200">
            <w:pPr>
              <w:pStyle w:val="AMFDoctrineChapeau"/>
            </w:pPr>
            <w:r w:rsidRPr="00EA4200">
              <w:t> </w:t>
            </w:r>
          </w:p>
        </w:tc>
        <w:tc>
          <w:tcPr>
            <w:tcW w:w="1164" w:type="pct"/>
            <w:tcBorders>
              <w:top w:val="nil"/>
              <w:left w:val="nil"/>
              <w:bottom w:val="single" w:sz="8" w:space="0" w:color="auto"/>
              <w:right w:val="single" w:sz="8" w:space="0" w:color="auto"/>
            </w:tcBorders>
            <w:shd w:val="clear" w:color="auto" w:fill="auto"/>
            <w:vAlign w:val="center"/>
          </w:tcPr>
          <w:p w:rsidR="00EA4200" w:rsidRPr="00EA4200" w:rsidRDefault="00EA4200" w:rsidP="00EA4200">
            <w:pPr>
              <w:pStyle w:val="AMFDoctrineChapeau"/>
            </w:pPr>
            <w:r w:rsidRPr="00EA4200">
              <w:t> </w:t>
            </w:r>
          </w:p>
        </w:tc>
      </w:tr>
      <w:tr w:rsidR="00EA4200" w:rsidRPr="00EA4200" w:rsidTr="00EA4200">
        <w:trPr>
          <w:trHeight w:val="270"/>
        </w:trPr>
        <w:tc>
          <w:tcPr>
            <w:tcW w:w="903" w:type="pct"/>
            <w:tcBorders>
              <w:top w:val="nil"/>
              <w:left w:val="single" w:sz="8" w:space="0" w:color="auto"/>
              <w:bottom w:val="single" w:sz="8" w:space="0" w:color="auto"/>
              <w:right w:val="single" w:sz="8" w:space="0" w:color="auto"/>
            </w:tcBorders>
            <w:shd w:val="clear" w:color="auto" w:fill="auto"/>
            <w:vAlign w:val="center"/>
          </w:tcPr>
          <w:p w:rsidR="00EA4200" w:rsidRPr="00EA4200" w:rsidRDefault="00EA4200" w:rsidP="00EA4200">
            <w:pPr>
              <w:pStyle w:val="AMFDoctrineChapeau"/>
            </w:pPr>
            <w:r w:rsidRPr="00EA4200">
              <w:t>Produits réservés à une clientèle professionnelle</w:t>
            </w:r>
            <w:r w:rsidRPr="00EA4200">
              <w:rPr>
                <w:vertAlign w:val="superscript"/>
              </w:rPr>
              <w:footnoteReference w:id="4"/>
            </w:r>
            <w:r w:rsidRPr="00EA4200">
              <w:t xml:space="preserve"> et FIA de pays tiers</w:t>
            </w:r>
          </w:p>
        </w:tc>
        <w:tc>
          <w:tcPr>
            <w:tcW w:w="1495" w:type="pct"/>
            <w:tcBorders>
              <w:top w:val="nil"/>
              <w:left w:val="nil"/>
              <w:bottom w:val="single" w:sz="8" w:space="0" w:color="auto"/>
              <w:right w:val="single" w:sz="8" w:space="0" w:color="auto"/>
            </w:tcBorders>
            <w:shd w:val="clear" w:color="auto" w:fill="auto"/>
            <w:vAlign w:val="center"/>
          </w:tcPr>
          <w:p w:rsidR="00EA4200" w:rsidRPr="00EA4200" w:rsidRDefault="00EA4200" w:rsidP="00EA4200">
            <w:pPr>
              <w:pStyle w:val="AMFDoctrineChapeau"/>
            </w:pPr>
            <w:r w:rsidRPr="00EA4200">
              <w:t> </w:t>
            </w:r>
          </w:p>
          <w:p w:rsidR="00EA4200" w:rsidRPr="00EA4200" w:rsidRDefault="00EA4200" w:rsidP="00EA4200">
            <w:pPr>
              <w:pStyle w:val="AMFDoctrineChapeau"/>
            </w:pPr>
            <w:r w:rsidRPr="00EA4200">
              <w:t> </w:t>
            </w:r>
          </w:p>
        </w:tc>
        <w:tc>
          <w:tcPr>
            <w:tcW w:w="1438" w:type="pct"/>
            <w:tcBorders>
              <w:top w:val="nil"/>
              <w:left w:val="nil"/>
              <w:bottom w:val="single" w:sz="8" w:space="0" w:color="auto"/>
              <w:right w:val="single" w:sz="8" w:space="0" w:color="auto"/>
            </w:tcBorders>
            <w:shd w:val="clear" w:color="auto" w:fill="auto"/>
            <w:vAlign w:val="center"/>
          </w:tcPr>
          <w:p w:rsidR="00EA4200" w:rsidRPr="00EA4200" w:rsidRDefault="00EA4200" w:rsidP="00EA4200">
            <w:pPr>
              <w:pStyle w:val="AMFDoctrineChapeau"/>
            </w:pPr>
            <w:r w:rsidRPr="00EA4200">
              <w:t> </w:t>
            </w:r>
          </w:p>
        </w:tc>
        <w:tc>
          <w:tcPr>
            <w:tcW w:w="1164" w:type="pct"/>
            <w:tcBorders>
              <w:top w:val="nil"/>
              <w:left w:val="nil"/>
              <w:bottom w:val="single" w:sz="8" w:space="0" w:color="auto"/>
              <w:right w:val="single" w:sz="8" w:space="0" w:color="auto"/>
            </w:tcBorders>
            <w:shd w:val="clear" w:color="auto" w:fill="auto"/>
            <w:vAlign w:val="center"/>
          </w:tcPr>
          <w:p w:rsidR="00EA4200" w:rsidRPr="00EA4200" w:rsidRDefault="00EA4200" w:rsidP="00EA4200">
            <w:pPr>
              <w:pStyle w:val="AMFDoctrineChapeau"/>
            </w:pPr>
            <w:r w:rsidRPr="00EA4200">
              <w:t> </w:t>
            </w:r>
          </w:p>
        </w:tc>
      </w:tr>
    </w:tbl>
    <w:p w:rsidR="00EA4200" w:rsidRPr="00EA4200" w:rsidRDefault="00EA4200" w:rsidP="00EA4200">
      <w:pPr>
        <w:pStyle w:val="AMFDoctrineChapeau"/>
        <w:rPr>
          <w:b/>
        </w:rPr>
      </w:pPr>
    </w:p>
    <w:p w:rsidR="00EA4200" w:rsidRPr="00EA4200" w:rsidRDefault="00EA4200" w:rsidP="00EA4200">
      <w:pPr>
        <w:pStyle w:val="AMFDoctrineTitreNiveau1"/>
      </w:pPr>
      <w:r w:rsidRPr="00EA4200">
        <w:lastRenderedPageBreak/>
        <w:t>COMMERCIALISATION DE PRODUITS GERES PAR UN AUTRE GESTIONNAIRE (dont produits du groupe)</w:t>
      </w:r>
    </w:p>
    <w:p w:rsidR="00EA4200" w:rsidRPr="00EA4200" w:rsidRDefault="00EA4200" w:rsidP="00EA4200">
      <w:pPr>
        <w:pStyle w:val="AMFDoctrineChapeau"/>
      </w:pPr>
      <w:r w:rsidRPr="00EA4200">
        <w:t>Le programme d’activité doit préciser l’organisation de la société de gestion de portefeuille pour la distribution des produits dont elle est distributeur mais non producteur.</w:t>
      </w:r>
    </w:p>
    <w:p w:rsidR="00EA4200" w:rsidRPr="00EA4200" w:rsidRDefault="00EA4200" w:rsidP="00EA4200">
      <w:pPr>
        <w:pStyle w:val="AMFDoctrineChapeau"/>
      </w:pPr>
    </w:p>
    <w:tbl>
      <w:tblPr>
        <w:tblW w:w="3918"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6"/>
        <w:gridCol w:w="1806"/>
        <w:gridCol w:w="1806"/>
        <w:gridCol w:w="1806"/>
      </w:tblGrid>
      <w:tr w:rsidR="00EA4200" w:rsidRPr="00EA4200" w:rsidTr="00EA4200">
        <w:trPr>
          <w:trHeight w:val="1140"/>
        </w:trPr>
        <w:tc>
          <w:tcPr>
            <w:tcW w:w="1249" w:type="pct"/>
            <w:shd w:val="clear" w:color="auto" w:fill="auto"/>
            <w:vAlign w:val="center"/>
          </w:tcPr>
          <w:p w:rsidR="00EA4200" w:rsidRPr="00EA4200" w:rsidRDefault="00EA4200" w:rsidP="00EA4200">
            <w:pPr>
              <w:pStyle w:val="AMFDoctrineChapeau"/>
            </w:pPr>
            <w:r w:rsidRPr="00EA4200">
              <w:t>Clientèle visée</w:t>
            </w:r>
          </w:p>
        </w:tc>
        <w:tc>
          <w:tcPr>
            <w:tcW w:w="1250" w:type="pct"/>
            <w:shd w:val="clear" w:color="auto" w:fill="auto"/>
            <w:vAlign w:val="center"/>
          </w:tcPr>
          <w:p w:rsidR="00EA4200" w:rsidRPr="00EA4200" w:rsidRDefault="00EA4200" w:rsidP="00EA4200">
            <w:pPr>
              <w:pStyle w:val="AMFDoctrineChapeau"/>
            </w:pPr>
            <w:r w:rsidRPr="00EA4200">
              <w:t>Origine de la clientèle</w:t>
            </w:r>
          </w:p>
        </w:tc>
        <w:tc>
          <w:tcPr>
            <w:tcW w:w="1250" w:type="pct"/>
            <w:shd w:val="clear" w:color="auto" w:fill="auto"/>
            <w:vAlign w:val="center"/>
          </w:tcPr>
          <w:p w:rsidR="00EA4200" w:rsidRPr="00EA4200" w:rsidRDefault="00EA4200" w:rsidP="00EA4200">
            <w:pPr>
              <w:pStyle w:val="AMFDoctrineChapeau"/>
            </w:pPr>
            <w:r w:rsidRPr="00EA4200">
              <w:t>Documentation envoyée et suivi de la clientèle (périodicité des envois, validation de la documentation…)</w:t>
            </w:r>
          </w:p>
        </w:tc>
        <w:tc>
          <w:tcPr>
            <w:tcW w:w="1250" w:type="pct"/>
            <w:shd w:val="clear" w:color="auto" w:fill="auto"/>
            <w:vAlign w:val="center"/>
          </w:tcPr>
          <w:p w:rsidR="00EA4200" w:rsidRPr="00EA4200" w:rsidRDefault="00EA4200" w:rsidP="00EA4200">
            <w:pPr>
              <w:pStyle w:val="AMFDoctrineChapeau"/>
            </w:pPr>
            <w:r w:rsidRPr="00EA4200">
              <w:t>Forme du contrat et modalités de rémunération en tant que distributeur</w:t>
            </w:r>
          </w:p>
        </w:tc>
      </w:tr>
      <w:tr w:rsidR="00EA4200" w:rsidRPr="00EA4200" w:rsidTr="00EA4200">
        <w:trPr>
          <w:trHeight w:val="270"/>
        </w:trPr>
        <w:tc>
          <w:tcPr>
            <w:tcW w:w="1249" w:type="pct"/>
            <w:shd w:val="clear" w:color="auto" w:fill="auto"/>
            <w:vAlign w:val="center"/>
          </w:tcPr>
          <w:p w:rsidR="00EA4200" w:rsidRPr="00EA4200" w:rsidRDefault="00EA4200" w:rsidP="00EA4200">
            <w:pPr>
              <w:pStyle w:val="AMFDoctrineChapeau"/>
            </w:pPr>
            <w:r w:rsidRPr="00EA4200">
              <w:t> </w:t>
            </w:r>
          </w:p>
        </w:tc>
        <w:tc>
          <w:tcPr>
            <w:tcW w:w="1250" w:type="pct"/>
            <w:shd w:val="clear" w:color="auto" w:fill="auto"/>
            <w:vAlign w:val="center"/>
          </w:tcPr>
          <w:p w:rsidR="00EA4200" w:rsidRPr="00EA4200" w:rsidRDefault="00EA4200" w:rsidP="00EA4200">
            <w:pPr>
              <w:pStyle w:val="AMFDoctrineChapeau"/>
            </w:pPr>
            <w:r w:rsidRPr="00EA4200">
              <w:t> </w:t>
            </w:r>
          </w:p>
        </w:tc>
        <w:tc>
          <w:tcPr>
            <w:tcW w:w="1250" w:type="pct"/>
            <w:shd w:val="clear" w:color="auto" w:fill="auto"/>
            <w:noWrap/>
            <w:vAlign w:val="center"/>
          </w:tcPr>
          <w:p w:rsidR="00EA4200" w:rsidRPr="00EA4200" w:rsidRDefault="00EA4200" w:rsidP="00EA4200">
            <w:pPr>
              <w:pStyle w:val="AMFDoctrineChapeau"/>
            </w:pPr>
            <w:r w:rsidRPr="00EA4200">
              <w:t> </w:t>
            </w:r>
          </w:p>
        </w:tc>
        <w:tc>
          <w:tcPr>
            <w:tcW w:w="1250" w:type="pct"/>
            <w:shd w:val="clear" w:color="auto" w:fill="auto"/>
            <w:noWrap/>
            <w:vAlign w:val="center"/>
          </w:tcPr>
          <w:p w:rsidR="00EA4200" w:rsidRPr="00EA4200" w:rsidRDefault="00EA4200" w:rsidP="00EA4200">
            <w:pPr>
              <w:pStyle w:val="AMFDoctrineChapeau"/>
            </w:pPr>
            <w:r w:rsidRPr="00EA4200">
              <w:t> </w:t>
            </w:r>
          </w:p>
        </w:tc>
      </w:tr>
      <w:tr w:rsidR="00EA4200" w:rsidRPr="00EA4200" w:rsidTr="00EA4200">
        <w:trPr>
          <w:trHeight w:val="270"/>
        </w:trPr>
        <w:tc>
          <w:tcPr>
            <w:tcW w:w="1249" w:type="pct"/>
            <w:shd w:val="clear" w:color="auto" w:fill="auto"/>
            <w:vAlign w:val="center"/>
          </w:tcPr>
          <w:p w:rsidR="00EA4200" w:rsidRPr="00EA4200" w:rsidRDefault="00EA4200" w:rsidP="00EA4200">
            <w:pPr>
              <w:pStyle w:val="AMFDoctrineChapeau"/>
            </w:pPr>
            <w:r w:rsidRPr="00EA4200">
              <w:t> </w:t>
            </w:r>
          </w:p>
        </w:tc>
        <w:tc>
          <w:tcPr>
            <w:tcW w:w="1250" w:type="pct"/>
            <w:shd w:val="clear" w:color="auto" w:fill="auto"/>
            <w:vAlign w:val="center"/>
          </w:tcPr>
          <w:p w:rsidR="00EA4200" w:rsidRPr="00EA4200" w:rsidRDefault="00EA4200" w:rsidP="00EA4200">
            <w:pPr>
              <w:pStyle w:val="AMFDoctrineChapeau"/>
            </w:pPr>
            <w:r w:rsidRPr="00EA4200">
              <w:t> </w:t>
            </w:r>
          </w:p>
        </w:tc>
        <w:tc>
          <w:tcPr>
            <w:tcW w:w="1250" w:type="pct"/>
            <w:shd w:val="clear" w:color="auto" w:fill="auto"/>
            <w:noWrap/>
            <w:vAlign w:val="center"/>
          </w:tcPr>
          <w:p w:rsidR="00EA4200" w:rsidRPr="00EA4200" w:rsidRDefault="00EA4200" w:rsidP="00EA4200">
            <w:pPr>
              <w:pStyle w:val="AMFDoctrineChapeau"/>
            </w:pPr>
            <w:r w:rsidRPr="00EA4200">
              <w:t> </w:t>
            </w:r>
          </w:p>
        </w:tc>
        <w:tc>
          <w:tcPr>
            <w:tcW w:w="1250" w:type="pct"/>
            <w:shd w:val="clear" w:color="auto" w:fill="auto"/>
            <w:noWrap/>
            <w:vAlign w:val="center"/>
          </w:tcPr>
          <w:p w:rsidR="00EA4200" w:rsidRPr="00EA4200" w:rsidRDefault="00EA4200" w:rsidP="00EA4200">
            <w:pPr>
              <w:pStyle w:val="AMFDoctrineChapeau"/>
            </w:pPr>
            <w:r w:rsidRPr="00EA4200">
              <w:t> </w:t>
            </w:r>
          </w:p>
        </w:tc>
      </w:tr>
    </w:tbl>
    <w:p w:rsidR="00EA4200" w:rsidRPr="00EA4200" w:rsidRDefault="00EA4200" w:rsidP="00EA4200">
      <w:pPr>
        <w:pStyle w:val="AMFDoctrineChapeau"/>
      </w:pPr>
    </w:p>
    <w:p w:rsidR="00EA4200" w:rsidRPr="00EA4200" w:rsidRDefault="00EA4200" w:rsidP="00EA4200">
      <w:pPr>
        <w:pStyle w:val="AMFDoctrineTitreNiveau1"/>
      </w:pPr>
      <w:r w:rsidRPr="00EA4200">
        <w:t>REGLES DE BONNE CONDUITE (CATEGORISATION ET EVALUATION)</w:t>
      </w:r>
    </w:p>
    <w:p w:rsidR="00EA4200" w:rsidRPr="00EA4200" w:rsidRDefault="00EA4200" w:rsidP="00EA4200">
      <w:pPr>
        <w:pStyle w:val="AMFDoctrineChapeau"/>
      </w:pPr>
      <w:r w:rsidRPr="00EA4200">
        <w:t>La société devra s’attacher à décrire les modalités de catégorisation et d’évaluation de la clientèle.</w:t>
      </w:r>
    </w:p>
    <w:p w:rsidR="00EA4200" w:rsidRPr="00EA4200" w:rsidRDefault="00EA4200" w:rsidP="00EA4200">
      <w:pPr>
        <w:pStyle w:val="AMFDoctrineChapeau"/>
      </w:pPr>
    </w:p>
    <w:tbl>
      <w:tblPr>
        <w:tblW w:w="5000" w:type="pct"/>
        <w:tblCellMar>
          <w:left w:w="70" w:type="dxa"/>
          <w:right w:w="70" w:type="dxa"/>
        </w:tblCellMar>
        <w:tblLook w:val="0000" w:firstRow="0" w:lastRow="0" w:firstColumn="0" w:lastColumn="0" w:noHBand="0" w:noVBand="0"/>
      </w:tblPr>
      <w:tblGrid>
        <w:gridCol w:w="1968"/>
        <w:gridCol w:w="1811"/>
        <w:gridCol w:w="1810"/>
        <w:gridCol w:w="1810"/>
        <w:gridCol w:w="1810"/>
      </w:tblGrid>
      <w:tr w:rsidR="00EA4200" w:rsidRPr="00EA4200" w:rsidTr="00EA4200">
        <w:trPr>
          <w:trHeight w:val="270"/>
        </w:trPr>
        <w:tc>
          <w:tcPr>
            <w:tcW w:w="1068"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EA4200" w:rsidRPr="00EA4200" w:rsidRDefault="00EA4200" w:rsidP="00EA4200">
            <w:pPr>
              <w:pStyle w:val="AMFDoctrineChapeau"/>
            </w:pPr>
            <w:r w:rsidRPr="00EA4200">
              <w:t>Produits</w:t>
            </w:r>
          </w:p>
        </w:tc>
        <w:tc>
          <w:tcPr>
            <w:tcW w:w="1966" w:type="pct"/>
            <w:gridSpan w:val="2"/>
            <w:tcBorders>
              <w:top w:val="single" w:sz="8" w:space="0" w:color="auto"/>
              <w:left w:val="nil"/>
              <w:bottom w:val="nil"/>
              <w:right w:val="single" w:sz="8" w:space="0" w:color="000000"/>
            </w:tcBorders>
            <w:shd w:val="clear" w:color="auto" w:fill="auto"/>
            <w:vAlign w:val="center"/>
          </w:tcPr>
          <w:p w:rsidR="00EA4200" w:rsidRPr="00EA4200" w:rsidRDefault="00EA4200" w:rsidP="00EA4200">
            <w:pPr>
              <w:pStyle w:val="AMFDoctrineChapeau"/>
            </w:pPr>
            <w:r w:rsidRPr="00EA4200">
              <w:t>Catégorisation</w:t>
            </w:r>
          </w:p>
        </w:tc>
        <w:tc>
          <w:tcPr>
            <w:tcW w:w="1966" w:type="pct"/>
            <w:gridSpan w:val="2"/>
            <w:tcBorders>
              <w:top w:val="single" w:sz="8" w:space="0" w:color="auto"/>
              <w:left w:val="nil"/>
              <w:bottom w:val="nil"/>
              <w:right w:val="single" w:sz="8" w:space="0" w:color="000000"/>
            </w:tcBorders>
            <w:shd w:val="clear" w:color="auto" w:fill="auto"/>
            <w:vAlign w:val="center"/>
          </w:tcPr>
          <w:p w:rsidR="00EA4200" w:rsidRPr="00EA4200" w:rsidRDefault="00EA4200" w:rsidP="00EA4200">
            <w:pPr>
              <w:pStyle w:val="AMFDoctrineChapeau"/>
            </w:pPr>
            <w:r w:rsidRPr="00EA4200">
              <w:t>Evaluation</w:t>
            </w:r>
          </w:p>
        </w:tc>
      </w:tr>
      <w:tr w:rsidR="00EA4200" w:rsidRPr="00EA4200" w:rsidTr="00EA4200">
        <w:trPr>
          <w:trHeight w:val="270"/>
        </w:trPr>
        <w:tc>
          <w:tcPr>
            <w:tcW w:w="1068" w:type="pct"/>
            <w:vMerge/>
            <w:tcBorders>
              <w:top w:val="single" w:sz="8" w:space="0" w:color="auto"/>
              <w:left w:val="single" w:sz="8" w:space="0" w:color="auto"/>
              <w:bottom w:val="single" w:sz="8" w:space="0" w:color="000000"/>
              <w:right w:val="single" w:sz="8" w:space="0" w:color="auto"/>
            </w:tcBorders>
            <w:vAlign w:val="center"/>
          </w:tcPr>
          <w:p w:rsidR="00EA4200" w:rsidRPr="00EA4200" w:rsidRDefault="00EA4200" w:rsidP="00EA4200">
            <w:pPr>
              <w:pStyle w:val="AMFDoctrineChapeau"/>
            </w:pPr>
          </w:p>
        </w:tc>
        <w:tc>
          <w:tcPr>
            <w:tcW w:w="983" w:type="pct"/>
            <w:tcBorders>
              <w:top w:val="single" w:sz="8" w:space="0" w:color="auto"/>
              <w:left w:val="nil"/>
              <w:bottom w:val="single" w:sz="8" w:space="0" w:color="auto"/>
              <w:right w:val="single" w:sz="8" w:space="0" w:color="auto"/>
            </w:tcBorders>
            <w:shd w:val="clear" w:color="auto" w:fill="auto"/>
            <w:vAlign w:val="center"/>
          </w:tcPr>
          <w:p w:rsidR="00EA4200" w:rsidRPr="00EA4200" w:rsidRDefault="00EA4200" w:rsidP="00EA4200">
            <w:pPr>
              <w:pStyle w:val="AMFDoctrineChapeau"/>
            </w:pPr>
            <w:r w:rsidRPr="00EA4200">
              <w:t>Personne en charge</w:t>
            </w:r>
          </w:p>
          <w:p w:rsidR="00EA4200" w:rsidRPr="00EA4200" w:rsidRDefault="00EA4200" w:rsidP="00EA4200">
            <w:pPr>
              <w:pStyle w:val="AMFDoctrineChapeau"/>
            </w:pPr>
            <w:r w:rsidRPr="00EA4200">
              <w:t>(nom ou fonction)</w:t>
            </w:r>
          </w:p>
        </w:tc>
        <w:tc>
          <w:tcPr>
            <w:tcW w:w="983" w:type="pct"/>
            <w:tcBorders>
              <w:top w:val="single" w:sz="8" w:space="0" w:color="auto"/>
              <w:left w:val="nil"/>
              <w:bottom w:val="single" w:sz="8" w:space="0" w:color="auto"/>
              <w:right w:val="single" w:sz="8" w:space="0" w:color="auto"/>
            </w:tcBorders>
            <w:shd w:val="clear" w:color="auto" w:fill="auto"/>
            <w:vAlign w:val="center"/>
          </w:tcPr>
          <w:p w:rsidR="00EA4200" w:rsidRPr="00EA4200" w:rsidRDefault="00EA4200" w:rsidP="00EA4200">
            <w:pPr>
              <w:pStyle w:val="AMFDoctrineChapeau"/>
            </w:pPr>
            <w:r w:rsidRPr="00EA4200">
              <w:t>Traçabilité</w:t>
            </w:r>
          </w:p>
        </w:tc>
        <w:tc>
          <w:tcPr>
            <w:tcW w:w="983" w:type="pct"/>
            <w:tcBorders>
              <w:top w:val="single" w:sz="8" w:space="0" w:color="auto"/>
              <w:left w:val="nil"/>
              <w:bottom w:val="single" w:sz="8" w:space="0" w:color="auto"/>
              <w:right w:val="single" w:sz="8" w:space="0" w:color="auto"/>
            </w:tcBorders>
            <w:shd w:val="clear" w:color="auto" w:fill="auto"/>
            <w:vAlign w:val="center"/>
          </w:tcPr>
          <w:p w:rsidR="00EA4200" w:rsidRPr="00EA4200" w:rsidRDefault="00EA4200" w:rsidP="00EA4200">
            <w:pPr>
              <w:pStyle w:val="AMFDoctrineChapeau"/>
            </w:pPr>
            <w:r w:rsidRPr="00EA4200">
              <w:t>Personne en charge</w:t>
            </w:r>
          </w:p>
          <w:p w:rsidR="00EA4200" w:rsidRPr="00EA4200" w:rsidRDefault="00EA4200" w:rsidP="00EA4200">
            <w:pPr>
              <w:pStyle w:val="AMFDoctrineChapeau"/>
            </w:pPr>
            <w:r w:rsidRPr="00EA4200">
              <w:t>(nom ou fonction)</w:t>
            </w:r>
          </w:p>
        </w:tc>
        <w:tc>
          <w:tcPr>
            <w:tcW w:w="983" w:type="pct"/>
            <w:tcBorders>
              <w:top w:val="single" w:sz="8" w:space="0" w:color="auto"/>
              <w:left w:val="nil"/>
              <w:bottom w:val="single" w:sz="8" w:space="0" w:color="auto"/>
              <w:right w:val="single" w:sz="8" w:space="0" w:color="auto"/>
            </w:tcBorders>
            <w:shd w:val="clear" w:color="auto" w:fill="auto"/>
            <w:vAlign w:val="center"/>
          </w:tcPr>
          <w:p w:rsidR="00EA4200" w:rsidRPr="00EA4200" w:rsidRDefault="00EA4200" w:rsidP="00EA4200">
            <w:pPr>
              <w:pStyle w:val="AMFDoctrineChapeau"/>
            </w:pPr>
            <w:r w:rsidRPr="00EA4200">
              <w:t>Traçabilité</w:t>
            </w:r>
          </w:p>
        </w:tc>
      </w:tr>
      <w:tr w:rsidR="00EA4200" w:rsidRPr="00EA4200" w:rsidTr="00EA4200">
        <w:trPr>
          <w:trHeight w:val="270"/>
        </w:trPr>
        <w:tc>
          <w:tcPr>
            <w:tcW w:w="1068" w:type="pct"/>
            <w:tcBorders>
              <w:top w:val="nil"/>
              <w:left w:val="single" w:sz="8" w:space="0" w:color="auto"/>
              <w:bottom w:val="single" w:sz="8" w:space="0" w:color="auto"/>
              <w:right w:val="single" w:sz="8" w:space="0" w:color="auto"/>
            </w:tcBorders>
            <w:shd w:val="clear" w:color="auto" w:fill="auto"/>
            <w:vAlign w:val="center"/>
          </w:tcPr>
          <w:p w:rsidR="00EA4200" w:rsidRPr="00EA4200" w:rsidRDefault="00EA4200" w:rsidP="00EA4200">
            <w:pPr>
              <w:pStyle w:val="AMFDoctrineChapeau"/>
            </w:pPr>
            <w:r w:rsidRPr="00EA4200">
              <w:t xml:space="preserve">Placements collectifs </w:t>
            </w:r>
          </w:p>
        </w:tc>
        <w:tc>
          <w:tcPr>
            <w:tcW w:w="983" w:type="pct"/>
            <w:tcBorders>
              <w:top w:val="nil"/>
              <w:left w:val="nil"/>
              <w:bottom w:val="single" w:sz="8" w:space="0" w:color="auto"/>
              <w:right w:val="single" w:sz="8" w:space="0" w:color="auto"/>
            </w:tcBorders>
            <w:shd w:val="clear" w:color="auto" w:fill="auto"/>
            <w:vAlign w:val="center"/>
          </w:tcPr>
          <w:p w:rsidR="00EA4200" w:rsidRPr="00EA4200" w:rsidRDefault="00EA4200" w:rsidP="00EA4200">
            <w:pPr>
              <w:pStyle w:val="AMFDoctrineChapeau"/>
            </w:pPr>
            <w:r w:rsidRPr="00EA4200">
              <w:t> </w:t>
            </w:r>
          </w:p>
        </w:tc>
        <w:tc>
          <w:tcPr>
            <w:tcW w:w="983" w:type="pct"/>
            <w:tcBorders>
              <w:top w:val="nil"/>
              <w:left w:val="nil"/>
              <w:bottom w:val="single" w:sz="8" w:space="0" w:color="auto"/>
              <w:right w:val="single" w:sz="8" w:space="0" w:color="auto"/>
            </w:tcBorders>
            <w:shd w:val="clear" w:color="auto" w:fill="auto"/>
            <w:vAlign w:val="center"/>
          </w:tcPr>
          <w:p w:rsidR="00EA4200" w:rsidRPr="00EA4200" w:rsidRDefault="00EA4200" w:rsidP="00EA4200">
            <w:pPr>
              <w:pStyle w:val="AMFDoctrineChapeau"/>
            </w:pPr>
            <w:r w:rsidRPr="00EA4200">
              <w:t> </w:t>
            </w:r>
          </w:p>
        </w:tc>
        <w:tc>
          <w:tcPr>
            <w:tcW w:w="983" w:type="pct"/>
            <w:tcBorders>
              <w:top w:val="nil"/>
              <w:left w:val="nil"/>
              <w:bottom w:val="single" w:sz="8" w:space="0" w:color="auto"/>
              <w:right w:val="single" w:sz="8" w:space="0" w:color="auto"/>
            </w:tcBorders>
            <w:shd w:val="clear" w:color="auto" w:fill="auto"/>
            <w:vAlign w:val="center"/>
          </w:tcPr>
          <w:p w:rsidR="00EA4200" w:rsidRPr="00EA4200" w:rsidRDefault="00EA4200" w:rsidP="00EA4200">
            <w:pPr>
              <w:pStyle w:val="AMFDoctrineChapeau"/>
            </w:pPr>
            <w:r w:rsidRPr="00EA4200">
              <w:t> </w:t>
            </w:r>
          </w:p>
        </w:tc>
        <w:tc>
          <w:tcPr>
            <w:tcW w:w="983" w:type="pct"/>
            <w:tcBorders>
              <w:top w:val="nil"/>
              <w:left w:val="nil"/>
              <w:bottom w:val="single" w:sz="8" w:space="0" w:color="auto"/>
              <w:right w:val="single" w:sz="8" w:space="0" w:color="auto"/>
            </w:tcBorders>
            <w:shd w:val="clear" w:color="auto" w:fill="auto"/>
            <w:vAlign w:val="center"/>
          </w:tcPr>
          <w:p w:rsidR="00EA4200" w:rsidRPr="00EA4200" w:rsidRDefault="00EA4200" w:rsidP="00EA4200">
            <w:pPr>
              <w:pStyle w:val="AMFDoctrineChapeau"/>
            </w:pPr>
            <w:r w:rsidRPr="00EA4200">
              <w:t> </w:t>
            </w:r>
          </w:p>
        </w:tc>
      </w:tr>
      <w:tr w:rsidR="00EA4200" w:rsidRPr="00EA4200" w:rsidTr="00EA4200">
        <w:trPr>
          <w:trHeight w:val="270"/>
        </w:trPr>
        <w:tc>
          <w:tcPr>
            <w:tcW w:w="1068" w:type="pct"/>
            <w:tcBorders>
              <w:top w:val="nil"/>
              <w:left w:val="single" w:sz="8" w:space="0" w:color="auto"/>
              <w:bottom w:val="single" w:sz="4" w:space="0" w:color="auto"/>
              <w:right w:val="single" w:sz="8" w:space="0" w:color="auto"/>
            </w:tcBorders>
            <w:shd w:val="clear" w:color="auto" w:fill="auto"/>
            <w:vAlign w:val="center"/>
          </w:tcPr>
          <w:p w:rsidR="00EA4200" w:rsidRPr="00EA4200" w:rsidRDefault="00EA4200" w:rsidP="00EA4200">
            <w:pPr>
              <w:pStyle w:val="AMFDoctrineChapeau"/>
            </w:pPr>
            <w:r w:rsidRPr="00EA4200">
              <w:t>Mandats</w:t>
            </w:r>
          </w:p>
        </w:tc>
        <w:tc>
          <w:tcPr>
            <w:tcW w:w="983" w:type="pct"/>
            <w:tcBorders>
              <w:top w:val="nil"/>
              <w:left w:val="nil"/>
              <w:bottom w:val="single" w:sz="4" w:space="0" w:color="auto"/>
              <w:right w:val="single" w:sz="8" w:space="0" w:color="auto"/>
            </w:tcBorders>
            <w:shd w:val="clear" w:color="auto" w:fill="auto"/>
            <w:vAlign w:val="center"/>
          </w:tcPr>
          <w:p w:rsidR="00EA4200" w:rsidRPr="00EA4200" w:rsidRDefault="00EA4200" w:rsidP="00EA4200">
            <w:pPr>
              <w:pStyle w:val="AMFDoctrineChapeau"/>
            </w:pPr>
            <w:r w:rsidRPr="00EA4200">
              <w:t> </w:t>
            </w:r>
          </w:p>
        </w:tc>
        <w:tc>
          <w:tcPr>
            <w:tcW w:w="983" w:type="pct"/>
            <w:tcBorders>
              <w:top w:val="nil"/>
              <w:left w:val="nil"/>
              <w:bottom w:val="single" w:sz="4" w:space="0" w:color="auto"/>
              <w:right w:val="single" w:sz="8" w:space="0" w:color="auto"/>
            </w:tcBorders>
            <w:shd w:val="clear" w:color="auto" w:fill="auto"/>
            <w:vAlign w:val="center"/>
          </w:tcPr>
          <w:p w:rsidR="00EA4200" w:rsidRPr="00EA4200" w:rsidRDefault="00EA4200" w:rsidP="00EA4200">
            <w:pPr>
              <w:pStyle w:val="AMFDoctrineChapeau"/>
            </w:pPr>
            <w:r w:rsidRPr="00EA4200">
              <w:t> </w:t>
            </w:r>
          </w:p>
        </w:tc>
        <w:tc>
          <w:tcPr>
            <w:tcW w:w="983" w:type="pct"/>
            <w:tcBorders>
              <w:top w:val="nil"/>
              <w:left w:val="nil"/>
              <w:bottom w:val="single" w:sz="4" w:space="0" w:color="auto"/>
              <w:right w:val="single" w:sz="8" w:space="0" w:color="auto"/>
            </w:tcBorders>
            <w:shd w:val="clear" w:color="auto" w:fill="auto"/>
            <w:vAlign w:val="center"/>
          </w:tcPr>
          <w:p w:rsidR="00EA4200" w:rsidRPr="00EA4200" w:rsidRDefault="00EA4200" w:rsidP="00EA4200">
            <w:pPr>
              <w:pStyle w:val="AMFDoctrineChapeau"/>
            </w:pPr>
            <w:r w:rsidRPr="00EA4200">
              <w:t> </w:t>
            </w:r>
          </w:p>
        </w:tc>
        <w:tc>
          <w:tcPr>
            <w:tcW w:w="983" w:type="pct"/>
            <w:tcBorders>
              <w:top w:val="nil"/>
              <w:left w:val="nil"/>
              <w:bottom w:val="single" w:sz="4" w:space="0" w:color="auto"/>
              <w:right w:val="single" w:sz="8" w:space="0" w:color="auto"/>
            </w:tcBorders>
            <w:shd w:val="clear" w:color="auto" w:fill="auto"/>
            <w:vAlign w:val="center"/>
          </w:tcPr>
          <w:p w:rsidR="00EA4200" w:rsidRPr="00EA4200" w:rsidRDefault="00EA4200" w:rsidP="00EA4200">
            <w:pPr>
              <w:pStyle w:val="AMFDoctrineChapeau"/>
            </w:pPr>
            <w:r w:rsidRPr="00EA4200">
              <w:t> </w:t>
            </w:r>
          </w:p>
        </w:tc>
      </w:tr>
      <w:tr w:rsidR="00EA4200" w:rsidRPr="00EA4200" w:rsidTr="00EA4200">
        <w:trPr>
          <w:trHeight w:val="270"/>
        </w:trPr>
        <w:tc>
          <w:tcPr>
            <w:tcW w:w="1068" w:type="pct"/>
            <w:tcBorders>
              <w:top w:val="single" w:sz="4" w:space="0" w:color="auto"/>
              <w:left w:val="single" w:sz="4" w:space="0" w:color="auto"/>
              <w:bottom w:val="single" w:sz="4" w:space="0" w:color="auto"/>
              <w:right w:val="single" w:sz="4" w:space="0" w:color="auto"/>
            </w:tcBorders>
            <w:shd w:val="clear" w:color="auto" w:fill="auto"/>
            <w:vAlign w:val="center"/>
          </w:tcPr>
          <w:p w:rsidR="00EA4200" w:rsidRPr="00EA4200" w:rsidRDefault="00EA4200" w:rsidP="00EA4200">
            <w:pPr>
              <w:pStyle w:val="AMFDoctrineChapeau"/>
            </w:pPr>
            <w:r w:rsidRPr="00EA4200">
              <w:t xml:space="preserve">Autres </w:t>
            </w:r>
          </w:p>
        </w:tc>
        <w:tc>
          <w:tcPr>
            <w:tcW w:w="983" w:type="pct"/>
            <w:tcBorders>
              <w:top w:val="single" w:sz="4" w:space="0" w:color="auto"/>
              <w:left w:val="single" w:sz="4" w:space="0" w:color="auto"/>
              <w:bottom w:val="single" w:sz="4" w:space="0" w:color="auto"/>
              <w:right w:val="single" w:sz="4" w:space="0" w:color="auto"/>
            </w:tcBorders>
            <w:shd w:val="clear" w:color="auto" w:fill="auto"/>
            <w:vAlign w:val="center"/>
          </w:tcPr>
          <w:p w:rsidR="00EA4200" w:rsidRPr="00EA4200" w:rsidRDefault="00EA4200" w:rsidP="00EA4200">
            <w:pPr>
              <w:pStyle w:val="AMFDoctrineChapeau"/>
            </w:pPr>
            <w:r w:rsidRPr="00EA4200">
              <w:t> </w:t>
            </w:r>
            <w:r w:rsidRPr="00EA4200" w:rsidDel="00110D52">
              <w:t> </w:t>
            </w:r>
          </w:p>
        </w:tc>
        <w:tc>
          <w:tcPr>
            <w:tcW w:w="983" w:type="pct"/>
            <w:tcBorders>
              <w:top w:val="single" w:sz="4" w:space="0" w:color="auto"/>
              <w:left w:val="single" w:sz="4" w:space="0" w:color="auto"/>
              <w:bottom w:val="single" w:sz="4" w:space="0" w:color="auto"/>
              <w:right w:val="single" w:sz="4" w:space="0" w:color="auto"/>
            </w:tcBorders>
            <w:shd w:val="clear" w:color="auto" w:fill="auto"/>
            <w:vAlign w:val="center"/>
          </w:tcPr>
          <w:p w:rsidR="00EA4200" w:rsidRPr="00EA4200" w:rsidRDefault="00EA4200" w:rsidP="00EA4200">
            <w:pPr>
              <w:pStyle w:val="AMFDoctrineChapeau"/>
            </w:pPr>
            <w:r w:rsidRPr="00EA4200">
              <w:t> </w:t>
            </w:r>
            <w:r w:rsidRPr="00EA4200" w:rsidDel="00110D52">
              <w:t> </w:t>
            </w:r>
          </w:p>
        </w:tc>
        <w:tc>
          <w:tcPr>
            <w:tcW w:w="983" w:type="pct"/>
            <w:tcBorders>
              <w:top w:val="single" w:sz="4" w:space="0" w:color="auto"/>
              <w:left w:val="single" w:sz="4" w:space="0" w:color="auto"/>
              <w:bottom w:val="single" w:sz="4" w:space="0" w:color="auto"/>
              <w:right w:val="single" w:sz="4" w:space="0" w:color="auto"/>
            </w:tcBorders>
            <w:shd w:val="clear" w:color="auto" w:fill="auto"/>
            <w:vAlign w:val="center"/>
          </w:tcPr>
          <w:p w:rsidR="00EA4200" w:rsidRPr="00EA4200" w:rsidRDefault="00EA4200" w:rsidP="00EA4200">
            <w:pPr>
              <w:pStyle w:val="AMFDoctrineChapeau"/>
            </w:pPr>
            <w:r w:rsidRPr="00EA4200">
              <w:t> </w:t>
            </w:r>
            <w:r w:rsidRPr="00EA4200" w:rsidDel="00110D52">
              <w:t> </w:t>
            </w:r>
          </w:p>
        </w:tc>
        <w:tc>
          <w:tcPr>
            <w:tcW w:w="983" w:type="pct"/>
            <w:tcBorders>
              <w:top w:val="single" w:sz="4" w:space="0" w:color="auto"/>
              <w:left w:val="single" w:sz="4" w:space="0" w:color="auto"/>
              <w:bottom w:val="single" w:sz="4" w:space="0" w:color="auto"/>
              <w:right w:val="single" w:sz="4" w:space="0" w:color="auto"/>
            </w:tcBorders>
            <w:shd w:val="clear" w:color="auto" w:fill="auto"/>
            <w:vAlign w:val="center"/>
          </w:tcPr>
          <w:p w:rsidR="00EA4200" w:rsidRPr="00EA4200" w:rsidRDefault="00EA4200" w:rsidP="00EA4200">
            <w:pPr>
              <w:pStyle w:val="AMFDoctrineChapeau"/>
            </w:pPr>
            <w:r w:rsidRPr="00EA4200">
              <w:t> </w:t>
            </w:r>
            <w:r w:rsidRPr="00EA4200" w:rsidDel="00110D52">
              <w:t> </w:t>
            </w:r>
          </w:p>
        </w:tc>
      </w:tr>
    </w:tbl>
    <w:p w:rsidR="00EA4200" w:rsidRPr="00EA4200" w:rsidRDefault="00EA4200" w:rsidP="00EA4200">
      <w:pPr>
        <w:pStyle w:val="AMFDoctrineChapeau"/>
      </w:pPr>
    </w:p>
    <w:p w:rsidR="00EA4200" w:rsidRPr="00EA4200" w:rsidRDefault="00EA4200" w:rsidP="00EA4200">
      <w:pPr>
        <w:pStyle w:val="AMFDoctrineChapeau"/>
      </w:pPr>
    </w:p>
    <w:p w:rsidR="00EA4200" w:rsidRPr="00EA4200" w:rsidRDefault="00EA4200" w:rsidP="00EA4200">
      <w:pPr>
        <w:pStyle w:val="AMFDoctrineChapeau"/>
      </w:pPr>
    </w:p>
    <w:p w:rsidR="00EA4200" w:rsidRPr="00EA4200" w:rsidRDefault="00EA4200" w:rsidP="00EA4200">
      <w:pPr>
        <w:pStyle w:val="AMFDoctrineChapeau"/>
      </w:pPr>
    </w:p>
    <w:p w:rsidR="00EA4200" w:rsidRPr="00EA4200" w:rsidRDefault="00EA4200" w:rsidP="00EA4200">
      <w:pPr>
        <w:pStyle w:val="AMFDoctrineChapeau"/>
      </w:pPr>
    </w:p>
    <w:sectPr w:rsidR="00EA4200" w:rsidRPr="00EA4200" w:rsidSect="00081395">
      <w:headerReference w:type="default" r:id="rId12"/>
      <w:footerReference w:type="default" r:id="rId13"/>
      <w:headerReference w:type="first" r:id="rId14"/>
      <w:footerReference w:type="first" r:id="rId15"/>
      <w:type w:val="continuous"/>
      <w:pgSz w:w="11906" w:h="16838"/>
      <w:pgMar w:top="2268" w:right="1418" w:bottom="1418" w:left="1259"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34B" w:rsidRDefault="00B4034B">
      <w:r>
        <w:separator/>
      </w:r>
    </w:p>
    <w:p w:rsidR="00B4034B" w:rsidRDefault="00B4034B"/>
  </w:endnote>
  <w:endnote w:type="continuationSeparator" w:id="0">
    <w:p w:rsidR="00B4034B" w:rsidRDefault="00B4034B">
      <w:r>
        <w:continuationSeparator/>
      </w:r>
    </w:p>
    <w:p w:rsidR="00B4034B" w:rsidRDefault="00B403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òˇøÂ'91Â'1">
    <w:altName w:val="Times New Roman"/>
    <w:panose1 w:val="00000000000000000000"/>
    <w:charset w:val="00"/>
    <w:family w:val="roman"/>
    <w:notTrueType/>
    <w:pitch w:val="default"/>
  </w:font>
  <w:font w:name="Lucida Grande">
    <w:altName w:val="Times New Roman"/>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Gra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200" w:rsidRPr="00333E95" w:rsidRDefault="00EA4200" w:rsidP="00333E95">
    <w:pPr>
      <w:pStyle w:val="Pieddepage"/>
      <w:pBdr>
        <w:top w:val="single" w:sz="12" w:space="1" w:color="auto"/>
      </w:pBdr>
      <w:jc w:val="center"/>
      <w:rPr>
        <w:rFonts w:asciiTheme="minorHAnsi" w:hAnsiTheme="minorHAnsi" w:cstheme="minorHAnsi"/>
        <w:sz w:val="18"/>
        <w:szCs w:val="18"/>
      </w:rPr>
    </w:pPr>
    <w:r w:rsidRPr="00EA4200">
      <w:rPr>
        <w:rFonts w:asciiTheme="minorHAnsi" w:eastAsiaTheme="majorEastAsia" w:hAnsiTheme="minorHAnsi" w:cstheme="minorHAnsi"/>
        <w:sz w:val="18"/>
        <w:szCs w:val="18"/>
      </w:rPr>
      <w:tab/>
      <w:t xml:space="preserve"> </w:t>
    </w:r>
    <w:r w:rsidRPr="00333E95">
      <w:rPr>
        <w:rFonts w:asciiTheme="minorHAnsi" w:eastAsiaTheme="majorEastAsia" w:hAnsiTheme="minorHAnsi" w:cstheme="minorHAnsi"/>
        <w:sz w:val="18"/>
        <w:szCs w:val="18"/>
      </w:rPr>
      <w:ptab w:relativeTo="margin" w:alignment="right" w:leader="none"/>
    </w:r>
    <w:r w:rsidRPr="00333E95">
      <w:rPr>
        <w:rFonts w:asciiTheme="minorHAnsi" w:hAnsiTheme="minorHAnsi" w:cstheme="minorHAnsi"/>
        <w:sz w:val="18"/>
        <w:szCs w:val="18"/>
      </w:rPr>
      <w:t xml:space="preserve"> </w:t>
    </w:r>
    <w:sdt>
      <w:sdtPr>
        <w:rPr>
          <w:rFonts w:asciiTheme="minorHAnsi" w:hAnsiTheme="minorHAnsi" w:cstheme="minorHAnsi"/>
          <w:sz w:val="18"/>
          <w:szCs w:val="18"/>
        </w:rPr>
        <w:id w:val="1500009534"/>
        <w:docPartObj>
          <w:docPartGallery w:val="Page Numbers (Bottom of Page)"/>
          <w:docPartUnique/>
        </w:docPartObj>
      </w:sdtPr>
      <w:sdtEndPr/>
      <w:sdtContent>
        <w:sdt>
          <w:sdtPr>
            <w:rPr>
              <w:rFonts w:asciiTheme="minorHAnsi" w:hAnsiTheme="minorHAnsi" w:cstheme="minorHAnsi"/>
              <w:sz w:val="18"/>
              <w:szCs w:val="18"/>
            </w:rPr>
            <w:id w:val="557527782"/>
            <w:docPartObj>
              <w:docPartGallery w:val="Page Numbers (Top of Page)"/>
              <w:docPartUnique/>
            </w:docPartObj>
          </w:sdtPr>
          <w:sdtEndPr/>
          <w:sdtContent>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PAGE</w:instrText>
            </w:r>
            <w:r w:rsidRPr="00333E95">
              <w:rPr>
                <w:rFonts w:asciiTheme="minorHAnsi" w:hAnsiTheme="minorHAnsi" w:cstheme="minorHAnsi"/>
                <w:bCs/>
                <w:sz w:val="18"/>
                <w:szCs w:val="18"/>
              </w:rPr>
              <w:fldChar w:fldCharType="separate"/>
            </w:r>
            <w:r w:rsidR="00A82B7A">
              <w:rPr>
                <w:rFonts w:asciiTheme="minorHAnsi" w:hAnsiTheme="minorHAnsi" w:cstheme="minorHAnsi"/>
                <w:bCs/>
                <w:noProof/>
                <w:sz w:val="18"/>
                <w:szCs w:val="18"/>
              </w:rPr>
              <w:t>2</w:t>
            </w:r>
            <w:r w:rsidRPr="00333E95">
              <w:rPr>
                <w:rFonts w:asciiTheme="minorHAnsi" w:hAnsiTheme="minorHAnsi" w:cstheme="minorHAnsi"/>
                <w:bCs/>
                <w:sz w:val="18"/>
                <w:szCs w:val="18"/>
              </w:rPr>
              <w:fldChar w:fldCharType="end"/>
            </w:r>
            <w:r w:rsidRPr="00333E95">
              <w:rPr>
                <w:rFonts w:asciiTheme="minorHAnsi" w:hAnsiTheme="minorHAnsi" w:cstheme="minorHAnsi"/>
                <w:sz w:val="18"/>
                <w:szCs w:val="18"/>
              </w:rPr>
              <w:t>/</w:t>
            </w:r>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NUMPAGES</w:instrText>
            </w:r>
            <w:r w:rsidRPr="00333E95">
              <w:rPr>
                <w:rFonts w:asciiTheme="minorHAnsi" w:hAnsiTheme="minorHAnsi" w:cstheme="minorHAnsi"/>
                <w:bCs/>
                <w:sz w:val="18"/>
                <w:szCs w:val="18"/>
              </w:rPr>
              <w:fldChar w:fldCharType="separate"/>
            </w:r>
            <w:r w:rsidR="00A82B7A">
              <w:rPr>
                <w:rFonts w:asciiTheme="minorHAnsi" w:hAnsiTheme="minorHAnsi" w:cstheme="minorHAnsi"/>
                <w:bCs/>
                <w:noProof/>
                <w:sz w:val="18"/>
                <w:szCs w:val="18"/>
              </w:rPr>
              <w:t>2</w:t>
            </w:r>
            <w:r w:rsidRPr="00333E95">
              <w:rPr>
                <w:rFonts w:asciiTheme="minorHAnsi" w:hAnsiTheme="minorHAnsi" w:cstheme="minorHAnsi"/>
                <w:bCs/>
                <w:sz w:val="18"/>
                <w:szCs w:val="18"/>
              </w:rPr>
              <w:fldChar w:fldCharType="end"/>
            </w:r>
          </w:sdtContent>
        </w:sdt>
      </w:sdtContent>
    </w:sdt>
  </w:p>
  <w:p w:rsidR="00EA4200" w:rsidRDefault="00EA4200" w:rsidP="00333E9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200" w:rsidRPr="00333E95" w:rsidRDefault="00EA4200" w:rsidP="00333E95">
    <w:pPr>
      <w:pStyle w:val="Pieddepage"/>
      <w:pBdr>
        <w:top w:val="single" w:sz="12" w:space="1" w:color="auto"/>
      </w:pBdr>
      <w:jc w:val="center"/>
      <w:rPr>
        <w:rFonts w:asciiTheme="minorHAnsi" w:hAnsiTheme="minorHAnsi" w:cstheme="minorHAnsi"/>
        <w:sz w:val="18"/>
        <w:szCs w:val="18"/>
      </w:rPr>
    </w:pPr>
    <w:r w:rsidRPr="00333E95">
      <w:rPr>
        <w:rFonts w:asciiTheme="minorHAnsi" w:eastAsiaTheme="majorEastAsia" w:hAnsiTheme="minorHAnsi" w:cstheme="minorHAnsi"/>
        <w:sz w:val="18"/>
        <w:szCs w:val="18"/>
      </w:rPr>
      <w:ptab w:relativeTo="margin" w:alignment="right" w:leader="none"/>
    </w:r>
    <w:r w:rsidRPr="00333E95">
      <w:rPr>
        <w:rFonts w:asciiTheme="minorHAnsi" w:hAnsiTheme="minorHAnsi" w:cstheme="minorHAnsi"/>
        <w:sz w:val="18"/>
        <w:szCs w:val="18"/>
      </w:rPr>
      <w:t xml:space="preserve"> </w:t>
    </w:r>
    <w:sdt>
      <w:sdtPr>
        <w:rPr>
          <w:rFonts w:asciiTheme="minorHAnsi" w:hAnsiTheme="minorHAnsi" w:cstheme="minorHAnsi"/>
          <w:sz w:val="18"/>
          <w:szCs w:val="18"/>
        </w:rPr>
        <w:id w:val="-1200085358"/>
        <w:docPartObj>
          <w:docPartGallery w:val="Page Numbers (Bottom of Page)"/>
          <w:docPartUnique/>
        </w:docPartObj>
      </w:sdtPr>
      <w:sdtEndPr/>
      <w:sdtContent>
        <w:sdt>
          <w:sdtPr>
            <w:rPr>
              <w:rFonts w:asciiTheme="minorHAnsi" w:hAnsiTheme="minorHAnsi" w:cstheme="minorHAnsi"/>
              <w:sz w:val="18"/>
              <w:szCs w:val="18"/>
            </w:rPr>
            <w:id w:val="-1669238322"/>
            <w:docPartObj>
              <w:docPartGallery w:val="Page Numbers (Top of Page)"/>
              <w:docPartUnique/>
            </w:docPartObj>
          </w:sdtPr>
          <w:sdtEndPr/>
          <w:sdtContent>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PAGE</w:instrText>
            </w:r>
            <w:r w:rsidRPr="00333E95">
              <w:rPr>
                <w:rFonts w:asciiTheme="minorHAnsi" w:hAnsiTheme="minorHAnsi" w:cstheme="minorHAnsi"/>
                <w:bCs/>
                <w:sz w:val="18"/>
                <w:szCs w:val="18"/>
              </w:rPr>
              <w:fldChar w:fldCharType="separate"/>
            </w:r>
            <w:r w:rsidR="00A82B7A">
              <w:rPr>
                <w:rFonts w:asciiTheme="minorHAnsi" w:hAnsiTheme="minorHAnsi" w:cstheme="minorHAnsi"/>
                <w:bCs/>
                <w:noProof/>
                <w:sz w:val="18"/>
                <w:szCs w:val="18"/>
              </w:rPr>
              <w:t>1</w:t>
            </w:r>
            <w:r w:rsidRPr="00333E95">
              <w:rPr>
                <w:rFonts w:asciiTheme="minorHAnsi" w:hAnsiTheme="minorHAnsi" w:cstheme="minorHAnsi"/>
                <w:bCs/>
                <w:sz w:val="18"/>
                <w:szCs w:val="18"/>
              </w:rPr>
              <w:fldChar w:fldCharType="end"/>
            </w:r>
            <w:r w:rsidRPr="00333E95">
              <w:rPr>
                <w:rFonts w:asciiTheme="minorHAnsi" w:hAnsiTheme="minorHAnsi" w:cstheme="minorHAnsi"/>
                <w:sz w:val="18"/>
                <w:szCs w:val="18"/>
              </w:rPr>
              <w:t>/</w:t>
            </w:r>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NUMPAGES</w:instrText>
            </w:r>
            <w:r w:rsidRPr="00333E95">
              <w:rPr>
                <w:rFonts w:asciiTheme="minorHAnsi" w:hAnsiTheme="minorHAnsi" w:cstheme="minorHAnsi"/>
                <w:bCs/>
                <w:sz w:val="18"/>
                <w:szCs w:val="18"/>
              </w:rPr>
              <w:fldChar w:fldCharType="separate"/>
            </w:r>
            <w:r w:rsidR="00A82B7A">
              <w:rPr>
                <w:rFonts w:asciiTheme="minorHAnsi" w:hAnsiTheme="minorHAnsi" w:cstheme="minorHAnsi"/>
                <w:bCs/>
                <w:noProof/>
                <w:sz w:val="18"/>
                <w:szCs w:val="18"/>
              </w:rPr>
              <w:t>2</w:t>
            </w:r>
            <w:r w:rsidRPr="00333E95">
              <w:rPr>
                <w:rFonts w:asciiTheme="minorHAnsi" w:hAnsiTheme="minorHAnsi" w:cstheme="minorHAnsi"/>
                <w:bCs/>
                <w:sz w:val="18"/>
                <w:szCs w:val="18"/>
              </w:rPr>
              <w:fldChar w:fldCharType="end"/>
            </w:r>
          </w:sdtContent>
        </w:sdt>
      </w:sdtContent>
    </w:sdt>
  </w:p>
  <w:p w:rsidR="00EA4200" w:rsidRDefault="00EA4200" w:rsidP="00333E9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34B" w:rsidRDefault="00B4034B">
      <w:r>
        <w:separator/>
      </w:r>
    </w:p>
    <w:p w:rsidR="00B4034B" w:rsidRDefault="00B4034B"/>
  </w:footnote>
  <w:footnote w:type="continuationSeparator" w:id="0">
    <w:p w:rsidR="00B4034B" w:rsidRDefault="00B4034B">
      <w:r>
        <w:continuationSeparator/>
      </w:r>
    </w:p>
    <w:p w:rsidR="00B4034B" w:rsidRDefault="00B4034B"/>
  </w:footnote>
  <w:footnote w:id="1">
    <w:p w:rsidR="00EA4200" w:rsidRPr="00D172EC" w:rsidRDefault="00EA4200" w:rsidP="0039033D">
      <w:pPr>
        <w:pStyle w:val="AMFNotedebasdepage"/>
        <w:jc w:val="both"/>
      </w:pPr>
      <w:r w:rsidRPr="00D172EC">
        <w:rPr>
          <w:rStyle w:val="Appelnotedebasdep"/>
        </w:rPr>
        <w:footnoteRef/>
      </w:r>
      <w:r w:rsidRPr="00D172EC">
        <w:t xml:space="preserve"> Placements collectifs de droit français ou de droit étranger (hors pays tiers) ouverts à une clientèle non professionnelle.</w:t>
      </w:r>
    </w:p>
  </w:footnote>
  <w:footnote w:id="2">
    <w:p w:rsidR="00EA4200" w:rsidRPr="00D172EC" w:rsidRDefault="00EA4200" w:rsidP="0039033D">
      <w:pPr>
        <w:pStyle w:val="AMFNotedebasdepage"/>
        <w:jc w:val="both"/>
      </w:pPr>
      <w:r w:rsidRPr="00D172EC">
        <w:rPr>
          <w:rStyle w:val="Appelnotedebasdep"/>
        </w:rPr>
        <w:footnoteRef/>
      </w:r>
      <w:r w:rsidRPr="00D172EC">
        <w:t xml:space="preserve"> FIA établis en France ou dans un autre Etat membre de l’Union européenne destinés à une clientèle professionnelle.</w:t>
      </w:r>
    </w:p>
  </w:footnote>
  <w:footnote w:id="3">
    <w:p w:rsidR="00EA4200" w:rsidRPr="00D172EC" w:rsidRDefault="00EA4200" w:rsidP="0039033D">
      <w:pPr>
        <w:pStyle w:val="AMFNotedebasdepage"/>
        <w:jc w:val="both"/>
      </w:pPr>
      <w:r w:rsidRPr="00D172EC">
        <w:rPr>
          <w:rStyle w:val="Appelnotedebasdep"/>
        </w:rPr>
        <w:footnoteRef/>
      </w:r>
      <w:r w:rsidRPr="00D172EC">
        <w:t xml:space="preserve"> Placements collectifs de droit français ou de droit étranger (hors pays tiers) ouverts à une clientèle non professionnelle.</w:t>
      </w:r>
    </w:p>
  </w:footnote>
  <w:footnote w:id="4">
    <w:p w:rsidR="00EA4200" w:rsidRPr="009A7A90" w:rsidRDefault="00EA4200" w:rsidP="0039033D">
      <w:pPr>
        <w:pStyle w:val="AMFNotedebasdepage"/>
        <w:jc w:val="both"/>
      </w:pPr>
      <w:r w:rsidRPr="00D172EC">
        <w:rPr>
          <w:rStyle w:val="Appelnotedebasdep"/>
        </w:rPr>
        <w:footnoteRef/>
      </w:r>
      <w:r w:rsidRPr="00D172EC">
        <w:t xml:space="preserve"> FIA établis en France ou dans un autre Etat membre de l’Union européenne destinés à une clientèle professionnelle.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200" w:rsidRDefault="00EA4200">
    <w:pPr>
      <w:pStyle w:val="En-tte"/>
    </w:pPr>
    <w:r w:rsidRPr="00E1138C">
      <w:rPr>
        <w:noProof/>
      </w:rPr>
      <w:drawing>
        <wp:anchor distT="0" distB="0" distL="114300" distR="114300" simplePos="0" relativeHeight="251664896" behindDoc="1" locked="0" layoutInCell="1" allowOverlap="1" wp14:anchorId="2EE189BF" wp14:editId="1D6E255A">
          <wp:simplePos x="0" y="0"/>
          <wp:positionH relativeFrom="column">
            <wp:posOffset>-250825</wp:posOffset>
          </wp:positionH>
          <wp:positionV relativeFrom="paragraph">
            <wp:posOffset>-246978</wp:posOffset>
          </wp:positionV>
          <wp:extent cx="900000" cy="394795"/>
          <wp:effectExtent l="0" t="0" r="0" b="571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leanor-Lachkar:Documents:EN COURS:AMF:Logo_AMF_RVB.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0000" cy="394795"/>
                  </a:xfrm>
                  <a:prstGeom prst="rect">
                    <a:avLst/>
                  </a:prstGeom>
                  <a:noFill/>
                  <a:ln>
                    <a:noFill/>
                  </a:ln>
                </pic:spPr>
              </pic:pic>
            </a:graphicData>
          </a:graphic>
        </wp:anchor>
      </w:drawing>
    </w:r>
  </w:p>
  <w:p w:rsidR="00EA4200" w:rsidRPr="007D3B0A" w:rsidRDefault="00B4034B" w:rsidP="00D852FF">
    <w:pPr>
      <w:pStyle w:val="AMFDoctrineEntete2"/>
      <w:pBdr>
        <w:bottom w:val="single" w:sz="4" w:space="1" w:color="auto"/>
      </w:pBdr>
    </w:pPr>
    <w:sdt>
      <w:sdtPr>
        <w:alias w:val="Type de doctrine"/>
        <w:tag w:val="Type de doctrine"/>
        <w:id w:val="85505138"/>
        <w:dropDownList>
          <w:listItem w:value="Choisissez un élément."/>
          <w:listItem w:displayText="Instruction AMF" w:value="Instruction AMF"/>
          <w:listItem w:displayText="Position AMF" w:value="Position AMF"/>
          <w:listItem w:displayText="Recommandation AMF" w:value="Recommandation AMF"/>
          <w:listItem w:displayText="Position - recommandation AMF" w:value="Position - recommandation AMF"/>
          <w:listItem w:displayText="Pratique de marché admise AMF" w:value="Pratique de marché admise AMF"/>
          <w:listItem w:displayText="Rescrit AMF" w:value="Rescrit AMF"/>
        </w:dropDownList>
      </w:sdtPr>
      <w:sdtEndPr/>
      <w:sdtContent>
        <w:r w:rsidR="00EA4200">
          <w:t>Instruction AMF</w:t>
        </w:r>
      </w:sdtContent>
    </w:sdt>
    <w:r w:rsidR="00EA4200" w:rsidRPr="007D3B0A">
      <w:t xml:space="preserve"> </w:t>
    </w:r>
    <w:r w:rsidR="00EA4200">
      <w:t>- DOC-2008-03 –</w:t>
    </w:r>
    <w:r w:rsidR="00EA4200" w:rsidRPr="007D3B0A">
      <w:t xml:space="preserve"> </w:t>
    </w:r>
    <w:r w:rsidR="00EA4200">
      <w:t>Annexe II – Sections du programme d’activité</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200" w:rsidRDefault="00EA4200" w:rsidP="00511597">
    <w:pPr>
      <w:pStyle w:val="En-tte"/>
      <w:tabs>
        <w:tab w:val="clear" w:pos="4536"/>
        <w:tab w:val="clear" w:pos="9072"/>
        <w:tab w:val="left" w:pos="8268"/>
      </w:tabs>
      <w:ind w:left="360"/>
    </w:pPr>
    <w:r>
      <w:rPr>
        <w:noProof/>
      </w:rPr>
      <w:drawing>
        <wp:anchor distT="0" distB="0" distL="114300" distR="114300" simplePos="0" relativeHeight="251665920" behindDoc="1" locked="0" layoutInCell="1" allowOverlap="1" wp14:anchorId="2AF5162D" wp14:editId="176078E4">
          <wp:simplePos x="0" y="0"/>
          <wp:positionH relativeFrom="column">
            <wp:posOffset>-799465</wp:posOffset>
          </wp:positionH>
          <wp:positionV relativeFrom="paragraph">
            <wp:posOffset>-662305</wp:posOffset>
          </wp:positionV>
          <wp:extent cx="7560000" cy="1991498"/>
          <wp:effectExtent l="0" t="0" r="9525" b="0"/>
          <wp:wrapNone/>
          <wp:docPr id="2" name="Image 2" descr="Serveur_Creatif:BrandMindedbyAustralie:Eleanor:Éléments AMF:TétièreWordA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ur_Creatif:BrandMindedbyAustralie:Eleanor:Éléments AMF:TétièreWordAM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991498"/>
                  </a:xfrm>
                  <a:prstGeom prst="rect">
                    <a:avLst/>
                  </a:prstGeom>
                  <a:noFill/>
                  <a:ln>
                    <a:noFill/>
                  </a:ln>
                </pic:spPr>
              </pic:pic>
            </a:graphicData>
          </a:graphic>
        </wp:anchor>
      </w:drawing>
    </w:r>
    <w:r>
      <w:tab/>
    </w:r>
  </w:p>
  <w:p w:rsidR="00EA4200" w:rsidRDefault="00EA420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4A962F0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8.5pt;height:28.5pt" o:bullet="t">
        <v:imagedata r:id="rId1" o:title="Flêche_AMF_blc"/>
      </v:shape>
    </w:pict>
  </w:numPicBullet>
  <w:abstractNum w:abstractNumId="0" w15:restartNumberingAfterBreak="0">
    <w:nsid w:val="01513A58"/>
    <w:multiLevelType w:val="hybridMultilevel"/>
    <w:tmpl w:val="768EC482"/>
    <w:lvl w:ilvl="0" w:tplc="5B60DA14">
      <w:start w:val="1"/>
      <w:numFmt w:val="decimal"/>
      <w:lvlText w:val="%1."/>
      <w:lvlJc w:val="left"/>
      <w:pPr>
        <w:ind w:left="720" w:hanging="360"/>
      </w:pPr>
      <w:rPr>
        <w:rFonts w:ascii="Arial" w:eastAsia="Times" w:hAnsi="Arial" w:cs="Times New Roman" w:hint="default"/>
        <w:b/>
        <w:color w:val="17365D"/>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01B946AB"/>
    <w:multiLevelType w:val="hybridMultilevel"/>
    <w:tmpl w:val="002871A0"/>
    <w:lvl w:ilvl="0" w:tplc="9E2432E4">
      <w:start w:val="1"/>
      <w:numFmt w:val="bullet"/>
      <w:pStyle w:val="Style2"/>
      <w:lvlText w:val=""/>
      <w:lvlJc w:val="left"/>
      <w:pPr>
        <w:ind w:left="720" w:hanging="360"/>
      </w:pPr>
      <w:rPr>
        <w:rFonts w:ascii="Wingdings" w:hAnsi="Wingdings" w:hint="default"/>
        <w:color w:val="5E2F7E"/>
        <w:w w:val="10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BA535C"/>
    <w:multiLevelType w:val="hybridMultilevel"/>
    <w:tmpl w:val="91D0512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07421A30"/>
    <w:multiLevelType w:val="multilevel"/>
    <w:tmpl w:val="1A4C3326"/>
    <w:lvl w:ilvl="0">
      <w:start w:val="1"/>
      <w:numFmt w:val="decimal"/>
      <w:pStyle w:val="AMFDoctrineTitreNiveau1"/>
      <w:lvlText w:val="%1."/>
      <w:lvlJc w:val="left"/>
      <w:pPr>
        <w:ind w:left="360" w:hanging="360"/>
      </w:pPr>
    </w:lvl>
    <w:lvl w:ilvl="1">
      <w:start w:val="1"/>
      <w:numFmt w:val="decimal"/>
      <w:pStyle w:val="AMFDoctrineTitreNiveau2"/>
      <w:lvlText w:val="%1.%2."/>
      <w:lvlJc w:val="left"/>
      <w:pPr>
        <w:ind w:left="792" w:hanging="432"/>
      </w:pPr>
    </w:lvl>
    <w:lvl w:ilvl="2">
      <w:start w:val="1"/>
      <w:numFmt w:val="decimal"/>
      <w:pStyle w:val="AMFDoctrineTitreNiveau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E8423B"/>
    <w:multiLevelType w:val="multilevel"/>
    <w:tmpl w:val="9BF6B820"/>
    <w:lvl w:ilvl="0">
      <w:start w:val="1"/>
      <w:numFmt w:val="bullet"/>
      <w:lvlText w:val=""/>
      <w:lvlPicBulletId w:val="0"/>
      <w:lvlJc w:val="left"/>
      <w:pPr>
        <w:ind w:left="170" w:hanging="170"/>
      </w:pPr>
      <w:rPr>
        <w:rFonts w:ascii="Symbol" w:hAnsi="Symbol" w:hint="default"/>
        <w:color w:val="5E2F7E" w:themeColor="accent4"/>
      </w:rPr>
    </w:lvl>
    <w:lvl w:ilvl="1">
      <w:start w:val="1"/>
      <w:numFmt w:val="bullet"/>
      <w:pStyle w:val="Puceprune"/>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6A791A"/>
    <w:multiLevelType w:val="hybridMultilevel"/>
    <w:tmpl w:val="4E884A7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6" w15:restartNumberingAfterBreak="0">
    <w:nsid w:val="145943E5"/>
    <w:multiLevelType w:val="hybridMultilevel"/>
    <w:tmpl w:val="768EC482"/>
    <w:lvl w:ilvl="0" w:tplc="5B60DA14">
      <w:start w:val="1"/>
      <w:numFmt w:val="decimal"/>
      <w:lvlText w:val="%1."/>
      <w:lvlJc w:val="left"/>
      <w:pPr>
        <w:ind w:left="720" w:hanging="360"/>
      </w:pPr>
      <w:rPr>
        <w:rFonts w:ascii="Arial" w:eastAsia="Times" w:hAnsi="Arial" w:cs="Times New Roman" w:hint="default"/>
        <w:b/>
        <w:color w:val="17365D"/>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15:restartNumberingAfterBreak="0">
    <w:nsid w:val="1D8237A8"/>
    <w:multiLevelType w:val="hybridMultilevel"/>
    <w:tmpl w:val="ACBC2F98"/>
    <w:lvl w:ilvl="0" w:tplc="CD2A6314">
      <w:start w:val="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F74C68"/>
    <w:multiLevelType w:val="hybridMultilevel"/>
    <w:tmpl w:val="CA965BDE"/>
    <w:lvl w:ilvl="0" w:tplc="EC145DFA">
      <w:start w:val="1"/>
      <w:numFmt w:val="bullet"/>
      <w:lvlText w:val="-"/>
      <w:lvlJc w:val="left"/>
      <w:pPr>
        <w:tabs>
          <w:tab w:val="num" w:pos="720"/>
        </w:tabs>
        <w:ind w:left="720" w:hanging="360"/>
      </w:pPr>
      <w:rPr>
        <w:rFonts w:ascii="Times New Roman" w:hAnsi="Times New Roman" w:hint="default"/>
      </w:rPr>
    </w:lvl>
    <w:lvl w:ilvl="1" w:tplc="C5E683D6">
      <w:start w:val="642"/>
      <w:numFmt w:val="bullet"/>
      <w:lvlText w:val="-"/>
      <w:lvlJc w:val="left"/>
      <w:pPr>
        <w:tabs>
          <w:tab w:val="num" w:pos="1440"/>
        </w:tabs>
        <w:ind w:left="1440" w:hanging="360"/>
      </w:pPr>
      <w:rPr>
        <w:rFonts w:ascii="Times New Roman" w:hAnsi="Times New Roman" w:hint="default"/>
      </w:rPr>
    </w:lvl>
    <w:lvl w:ilvl="2" w:tplc="2ED29DF0" w:tentative="1">
      <w:start w:val="1"/>
      <w:numFmt w:val="bullet"/>
      <w:lvlText w:val="-"/>
      <w:lvlJc w:val="left"/>
      <w:pPr>
        <w:tabs>
          <w:tab w:val="num" w:pos="2160"/>
        </w:tabs>
        <w:ind w:left="2160" w:hanging="360"/>
      </w:pPr>
      <w:rPr>
        <w:rFonts w:ascii="Times New Roman" w:hAnsi="Times New Roman" w:hint="default"/>
      </w:rPr>
    </w:lvl>
    <w:lvl w:ilvl="3" w:tplc="8728B1B8" w:tentative="1">
      <w:start w:val="1"/>
      <w:numFmt w:val="bullet"/>
      <w:lvlText w:val="-"/>
      <w:lvlJc w:val="left"/>
      <w:pPr>
        <w:tabs>
          <w:tab w:val="num" w:pos="2880"/>
        </w:tabs>
        <w:ind w:left="2880" w:hanging="360"/>
      </w:pPr>
      <w:rPr>
        <w:rFonts w:ascii="Times New Roman" w:hAnsi="Times New Roman" w:hint="default"/>
      </w:rPr>
    </w:lvl>
    <w:lvl w:ilvl="4" w:tplc="50EE265E" w:tentative="1">
      <w:start w:val="1"/>
      <w:numFmt w:val="bullet"/>
      <w:lvlText w:val="-"/>
      <w:lvlJc w:val="left"/>
      <w:pPr>
        <w:tabs>
          <w:tab w:val="num" w:pos="3600"/>
        </w:tabs>
        <w:ind w:left="3600" w:hanging="360"/>
      </w:pPr>
      <w:rPr>
        <w:rFonts w:ascii="Times New Roman" w:hAnsi="Times New Roman" w:hint="default"/>
      </w:rPr>
    </w:lvl>
    <w:lvl w:ilvl="5" w:tplc="3800D248" w:tentative="1">
      <w:start w:val="1"/>
      <w:numFmt w:val="bullet"/>
      <w:lvlText w:val="-"/>
      <w:lvlJc w:val="left"/>
      <w:pPr>
        <w:tabs>
          <w:tab w:val="num" w:pos="4320"/>
        </w:tabs>
        <w:ind w:left="4320" w:hanging="360"/>
      </w:pPr>
      <w:rPr>
        <w:rFonts w:ascii="Times New Roman" w:hAnsi="Times New Roman" w:hint="default"/>
      </w:rPr>
    </w:lvl>
    <w:lvl w:ilvl="6" w:tplc="BC7A1006" w:tentative="1">
      <w:start w:val="1"/>
      <w:numFmt w:val="bullet"/>
      <w:lvlText w:val="-"/>
      <w:lvlJc w:val="left"/>
      <w:pPr>
        <w:tabs>
          <w:tab w:val="num" w:pos="5040"/>
        </w:tabs>
        <w:ind w:left="5040" w:hanging="360"/>
      </w:pPr>
      <w:rPr>
        <w:rFonts w:ascii="Times New Roman" w:hAnsi="Times New Roman" w:hint="default"/>
      </w:rPr>
    </w:lvl>
    <w:lvl w:ilvl="7" w:tplc="257A2D7A" w:tentative="1">
      <w:start w:val="1"/>
      <w:numFmt w:val="bullet"/>
      <w:lvlText w:val="-"/>
      <w:lvlJc w:val="left"/>
      <w:pPr>
        <w:tabs>
          <w:tab w:val="num" w:pos="5760"/>
        </w:tabs>
        <w:ind w:left="5760" w:hanging="360"/>
      </w:pPr>
      <w:rPr>
        <w:rFonts w:ascii="Times New Roman" w:hAnsi="Times New Roman" w:hint="default"/>
      </w:rPr>
    </w:lvl>
    <w:lvl w:ilvl="8" w:tplc="0D84FF2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00231A0"/>
    <w:multiLevelType w:val="hybridMultilevel"/>
    <w:tmpl w:val="E47C2260"/>
    <w:lvl w:ilvl="0" w:tplc="8B6E7E1C">
      <w:start w:val="1"/>
      <w:numFmt w:val="bullet"/>
      <w:pStyle w:val="pucetiret"/>
      <w:lvlText w:val="-"/>
      <w:lvlJc w:val="left"/>
      <w:pPr>
        <w:tabs>
          <w:tab w:val="num" w:pos="1437"/>
        </w:tabs>
        <w:ind w:left="1437" w:hanging="360"/>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3B16B0"/>
    <w:multiLevelType w:val="hybridMultilevel"/>
    <w:tmpl w:val="768EC482"/>
    <w:lvl w:ilvl="0" w:tplc="5B60DA14">
      <w:start w:val="1"/>
      <w:numFmt w:val="decimal"/>
      <w:lvlText w:val="%1."/>
      <w:lvlJc w:val="left"/>
      <w:pPr>
        <w:ind w:left="720" w:hanging="360"/>
      </w:pPr>
      <w:rPr>
        <w:rFonts w:ascii="Arial" w:eastAsia="Times" w:hAnsi="Arial" w:cs="Times New Roman" w:hint="default"/>
        <w:b/>
        <w:color w:val="17365D"/>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15:restartNumberingAfterBreak="0">
    <w:nsid w:val="28B013CE"/>
    <w:multiLevelType w:val="hybridMultilevel"/>
    <w:tmpl w:val="E378FD7A"/>
    <w:lvl w:ilvl="0" w:tplc="E634DEBE">
      <w:start w:val="1"/>
      <w:numFmt w:val="decimal"/>
      <w:pStyle w:val="fichedagrement"/>
      <w:lvlText w:val="%1."/>
      <w:lvlJc w:val="left"/>
      <w:pPr>
        <w:tabs>
          <w:tab w:val="num" w:pos="360"/>
        </w:tabs>
        <w:ind w:left="360" w:hanging="360"/>
      </w:p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B942CD52">
      <w:start w:val="3"/>
      <w:numFmt w:val="bullet"/>
      <w:lvlText w:val="-"/>
      <w:lvlJc w:val="left"/>
      <w:pPr>
        <w:tabs>
          <w:tab w:val="num" w:pos="2520"/>
        </w:tabs>
        <w:ind w:left="2520" w:hanging="360"/>
      </w:pPr>
      <w:rPr>
        <w:rFonts w:ascii="Times New Roman" w:eastAsia="Times New Roman" w:hAnsi="Times New Roman" w:cs="Times New Roman" w:hint="default"/>
      </w:r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2" w15:restartNumberingAfterBreak="0">
    <w:nsid w:val="2A7F08DF"/>
    <w:multiLevelType w:val="hybridMultilevel"/>
    <w:tmpl w:val="5A2A898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0B77963"/>
    <w:multiLevelType w:val="hybridMultilevel"/>
    <w:tmpl w:val="8F40185C"/>
    <w:lvl w:ilvl="0" w:tplc="CD2A6314">
      <w:start w:val="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D930AB"/>
    <w:multiLevelType w:val="hybridMultilevel"/>
    <w:tmpl w:val="768EC482"/>
    <w:lvl w:ilvl="0" w:tplc="5B60DA14">
      <w:start w:val="1"/>
      <w:numFmt w:val="decimal"/>
      <w:lvlText w:val="%1."/>
      <w:lvlJc w:val="left"/>
      <w:pPr>
        <w:ind w:left="720" w:hanging="360"/>
      </w:pPr>
      <w:rPr>
        <w:rFonts w:ascii="Arial" w:eastAsia="Times" w:hAnsi="Arial" w:cs="Times New Roman" w:hint="default"/>
        <w:b/>
        <w:color w:val="17365D"/>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5" w15:restartNumberingAfterBreak="0">
    <w:nsid w:val="445C42B8"/>
    <w:multiLevelType w:val="hybridMultilevel"/>
    <w:tmpl w:val="768EC482"/>
    <w:lvl w:ilvl="0" w:tplc="5B60DA14">
      <w:start w:val="1"/>
      <w:numFmt w:val="decimal"/>
      <w:lvlText w:val="%1."/>
      <w:lvlJc w:val="left"/>
      <w:pPr>
        <w:ind w:left="720" w:hanging="360"/>
      </w:pPr>
      <w:rPr>
        <w:rFonts w:ascii="Arial" w:eastAsia="Times" w:hAnsi="Arial" w:cs="Times New Roman" w:hint="default"/>
        <w:b/>
        <w:color w:val="17365D"/>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6" w15:restartNumberingAfterBreak="0">
    <w:nsid w:val="465E4F6B"/>
    <w:multiLevelType w:val="multilevel"/>
    <w:tmpl w:val="D46E37EE"/>
    <w:lvl w:ilvl="0">
      <w:start w:val="1"/>
      <w:numFmt w:val="decimal"/>
      <w:pStyle w:val="Titre1"/>
      <w:lvlText w:val="%1."/>
      <w:lvlJc w:val="left"/>
      <w:pPr>
        <w:tabs>
          <w:tab w:val="num" w:pos="360"/>
        </w:tabs>
        <w:ind w:left="360" w:hanging="360"/>
      </w:pPr>
    </w:lvl>
    <w:lvl w:ilvl="1">
      <w:start w:val="1"/>
      <w:numFmt w:val="decimal"/>
      <w:pStyle w:val="Titre2"/>
      <w:lvlText w:val="%1.%2."/>
      <w:lvlJc w:val="left"/>
      <w:pPr>
        <w:tabs>
          <w:tab w:val="num" w:pos="1080"/>
        </w:tabs>
        <w:ind w:left="792" w:hanging="432"/>
      </w:pPr>
    </w:lvl>
    <w:lvl w:ilvl="2">
      <w:start w:val="1"/>
      <w:numFmt w:val="decimal"/>
      <w:pStyle w:val="Titre3"/>
      <w:lvlText w:val="%1.%2.%3."/>
      <w:lvlJc w:val="left"/>
      <w:pPr>
        <w:tabs>
          <w:tab w:val="num" w:pos="1800"/>
        </w:tabs>
        <w:ind w:left="1224" w:hanging="504"/>
      </w:pPr>
    </w:lvl>
    <w:lvl w:ilvl="3">
      <w:start w:val="1"/>
      <w:numFmt w:val="decimal"/>
      <w:pStyle w:val="Titre4"/>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7" w15:restartNumberingAfterBreak="0">
    <w:nsid w:val="49A20BDA"/>
    <w:multiLevelType w:val="hybridMultilevel"/>
    <w:tmpl w:val="768EC482"/>
    <w:lvl w:ilvl="0" w:tplc="5B60DA14">
      <w:start w:val="1"/>
      <w:numFmt w:val="decimal"/>
      <w:lvlText w:val="%1."/>
      <w:lvlJc w:val="left"/>
      <w:pPr>
        <w:ind w:left="720" w:hanging="360"/>
      </w:pPr>
      <w:rPr>
        <w:rFonts w:ascii="Arial" w:eastAsia="Times" w:hAnsi="Arial" w:cs="Times New Roman" w:hint="default"/>
        <w:b/>
        <w:color w:val="17365D"/>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8" w15:restartNumberingAfterBreak="0">
    <w:nsid w:val="4B357D02"/>
    <w:multiLevelType w:val="hybridMultilevel"/>
    <w:tmpl w:val="C43CAF9C"/>
    <w:lvl w:ilvl="0" w:tplc="A062682C">
      <w:start w:val="1"/>
      <w:numFmt w:val="bullet"/>
      <w:pStyle w:val="AMFPuceflche"/>
      <w:lvlText w:val=""/>
      <w:lvlJc w:val="left"/>
      <w:pPr>
        <w:ind w:left="1287" w:hanging="360"/>
      </w:pPr>
      <w:rPr>
        <w:rFonts w:ascii="Wingdings" w:hAnsi="Wingdings" w:hint="default"/>
        <w:color w:val="auto"/>
        <w:sz w:val="20"/>
        <w:szCs w:val="28"/>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9" w15:restartNumberingAfterBreak="0">
    <w:nsid w:val="4C8C6A22"/>
    <w:multiLevelType w:val="hybridMultilevel"/>
    <w:tmpl w:val="BA56FDAA"/>
    <w:lvl w:ilvl="0" w:tplc="CD2A6314">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D770576"/>
    <w:multiLevelType w:val="hybridMultilevel"/>
    <w:tmpl w:val="5E3A3374"/>
    <w:lvl w:ilvl="0" w:tplc="05B40A9E">
      <w:start w:val="1"/>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377344C"/>
    <w:multiLevelType w:val="hybridMultilevel"/>
    <w:tmpl w:val="5952318A"/>
    <w:lvl w:ilvl="0" w:tplc="D5746410">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5797768E"/>
    <w:multiLevelType w:val="hybridMultilevel"/>
    <w:tmpl w:val="FAA2CB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C8B7803"/>
    <w:multiLevelType w:val="hybridMultilevel"/>
    <w:tmpl w:val="8C0C12F0"/>
    <w:lvl w:ilvl="0" w:tplc="F17CA182">
      <w:start w:val="1"/>
      <w:numFmt w:val="bullet"/>
      <w:pStyle w:val="pucepoin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B44C9D"/>
    <w:multiLevelType w:val="hybridMultilevel"/>
    <w:tmpl w:val="768EC482"/>
    <w:lvl w:ilvl="0" w:tplc="5B60DA14">
      <w:start w:val="1"/>
      <w:numFmt w:val="decimal"/>
      <w:lvlText w:val="%1."/>
      <w:lvlJc w:val="left"/>
      <w:pPr>
        <w:ind w:left="720" w:hanging="360"/>
      </w:pPr>
      <w:rPr>
        <w:rFonts w:ascii="Arial" w:eastAsia="Times" w:hAnsi="Arial" w:cs="Times New Roman" w:hint="default"/>
        <w:b/>
        <w:color w:val="17365D"/>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5" w15:restartNumberingAfterBreak="0">
    <w:nsid w:val="6ACE2F5A"/>
    <w:multiLevelType w:val="hybridMultilevel"/>
    <w:tmpl w:val="768EC482"/>
    <w:lvl w:ilvl="0" w:tplc="5B60DA14">
      <w:start w:val="1"/>
      <w:numFmt w:val="decimal"/>
      <w:lvlText w:val="%1."/>
      <w:lvlJc w:val="left"/>
      <w:pPr>
        <w:ind w:left="720" w:hanging="360"/>
      </w:pPr>
      <w:rPr>
        <w:rFonts w:ascii="Arial" w:eastAsia="Times" w:hAnsi="Arial" w:cs="Times New Roman" w:hint="default"/>
        <w:b/>
        <w:color w:val="17365D"/>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6" w15:restartNumberingAfterBreak="0">
    <w:nsid w:val="6DD55B35"/>
    <w:multiLevelType w:val="hybridMultilevel"/>
    <w:tmpl w:val="B9D49064"/>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00E26BF"/>
    <w:multiLevelType w:val="hybridMultilevel"/>
    <w:tmpl w:val="768EC482"/>
    <w:lvl w:ilvl="0" w:tplc="5B60DA14">
      <w:start w:val="1"/>
      <w:numFmt w:val="decimal"/>
      <w:lvlText w:val="%1."/>
      <w:lvlJc w:val="left"/>
      <w:pPr>
        <w:ind w:left="720" w:hanging="360"/>
      </w:pPr>
      <w:rPr>
        <w:rFonts w:ascii="Arial" w:eastAsia="Times" w:hAnsi="Arial" w:cs="Times New Roman" w:hint="default"/>
        <w:b/>
        <w:color w:val="17365D"/>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8" w15:restartNumberingAfterBreak="0">
    <w:nsid w:val="73957065"/>
    <w:multiLevelType w:val="hybridMultilevel"/>
    <w:tmpl w:val="238E400E"/>
    <w:lvl w:ilvl="0" w:tplc="222C3C70">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ED91DC6"/>
    <w:multiLevelType w:val="hybridMultilevel"/>
    <w:tmpl w:val="01D48052"/>
    <w:lvl w:ilvl="0" w:tplc="05B40A9E">
      <w:start w:val="1"/>
      <w:numFmt w:val="bullet"/>
      <w:lvlText w:val="-"/>
      <w:lvlJc w:val="left"/>
      <w:pPr>
        <w:ind w:left="1080" w:hanging="360"/>
      </w:pPr>
      <w:rPr>
        <w:rFonts w:ascii="Arial" w:eastAsia="Times"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7F203537"/>
    <w:multiLevelType w:val="hybridMultilevel"/>
    <w:tmpl w:val="06C62B96"/>
    <w:lvl w:ilvl="0" w:tplc="A47A71C4">
      <w:start w:val="13"/>
      <w:numFmt w:val="bullet"/>
      <w:pStyle w:val="AMFPucecarr"/>
      <w:lvlText w:val=""/>
      <w:lvlJc w:val="left"/>
      <w:pPr>
        <w:ind w:left="1288" w:hanging="360"/>
      </w:pPr>
      <w:rPr>
        <w:rFonts w:ascii="Wingdings" w:hAnsi="Wingdings" w:hint="default"/>
        <w:color w:val="auto"/>
        <w:sz w:val="20"/>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num w:numId="1">
    <w:abstractNumId w:val="4"/>
  </w:num>
  <w:num w:numId="2">
    <w:abstractNumId w:val="1"/>
  </w:num>
  <w:num w:numId="3">
    <w:abstractNumId w:val="18"/>
  </w:num>
  <w:num w:numId="4">
    <w:abstractNumId w:val="30"/>
  </w:num>
  <w:num w:numId="5">
    <w:abstractNumId w:val="3"/>
  </w:num>
  <w:num w:numId="6">
    <w:abstractNumId w:val="13"/>
  </w:num>
  <w:num w:numId="7">
    <w:abstractNumId w:val="23"/>
  </w:num>
  <w:num w:numId="8">
    <w:abstractNumId w:val="9"/>
  </w:num>
  <w:num w:numId="9">
    <w:abstractNumId w:val="16"/>
  </w:num>
  <w:num w:numId="10">
    <w:abstractNumId w:val="11"/>
  </w:num>
  <w:num w:numId="11">
    <w:abstractNumId w:val="21"/>
  </w:num>
  <w:num w:numId="12">
    <w:abstractNumId w:val="7"/>
  </w:num>
  <w:num w:numId="13">
    <w:abstractNumId w:val="5"/>
  </w:num>
  <w:num w:numId="14">
    <w:abstractNumId w:val="8"/>
  </w:num>
  <w:num w:numId="15">
    <w:abstractNumId w:val="29"/>
  </w:num>
  <w:num w:numId="16">
    <w:abstractNumId w:val="20"/>
  </w:num>
  <w:num w:numId="17">
    <w:abstractNumId w:val="12"/>
  </w:num>
  <w:num w:numId="18">
    <w:abstractNumId w:val="2"/>
  </w:num>
  <w:num w:numId="19">
    <w:abstractNumId w:val="28"/>
  </w:num>
  <w:num w:numId="20">
    <w:abstractNumId w:val="26"/>
  </w:num>
  <w:num w:numId="21">
    <w:abstractNumId w:val="22"/>
  </w:num>
  <w:num w:numId="22">
    <w:abstractNumId w:val="14"/>
  </w:num>
  <w:num w:numId="23">
    <w:abstractNumId w:val="0"/>
  </w:num>
  <w:num w:numId="24">
    <w:abstractNumId w:val="19"/>
  </w:num>
  <w:num w:numId="25">
    <w:abstractNumId w:val="10"/>
  </w:num>
  <w:num w:numId="26">
    <w:abstractNumId w:val="6"/>
  </w:num>
  <w:num w:numId="27">
    <w:abstractNumId w:val="25"/>
  </w:num>
  <w:num w:numId="28">
    <w:abstractNumId w:val="27"/>
  </w:num>
  <w:num w:numId="29">
    <w:abstractNumId w:val="15"/>
  </w:num>
  <w:num w:numId="30">
    <w:abstractNumId w:val="24"/>
  </w:num>
  <w:num w:numId="31">
    <w:abstractNumId w:val="17"/>
  </w:num>
  <w:num w:numId="32">
    <w:abstractNumId w:val="3"/>
    <w:lvlOverride w:ilvl="0">
      <w:startOverride w:val="1"/>
    </w:lvlOverride>
  </w:num>
  <w:num w:numId="33">
    <w:abstractNumId w:val="3"/>
    <w:lvlOverride w:ilvl="0">
      <w:startOverride w:val="1"/>
    </w:lvlOverride>
  </w:num>
  <w:num w:numId="34">
    <w:abstractNumId w:val="3"/>
    <w:lvlOverride w:ilvl="0">
      <w:startOverride w:val="1"/>
    </w:lvlOverride>
  </w:num>
  <w:num w:numId="35">
    <w:abstractNumId w:val="3"/>
    <w:lvlOverride w:ilvl="0">
      <w:startOverride w:val="1"/>
    </w:lvlOverride>
  </w:num>
  <w:num w:numId="36">
    <w:abstractNumId w:val="3"/>
    <w:lvlOverride w:ilvl="0">
      <w:startOverride w:val="1"/>
    </w:lvlOverride>
  </w:num>
  <w:num w:numId="37">
    <w:abstractNumId w:val="3"/>
    <w:lvlOverride w:ilvl="0">
      <w:startOverride w:val="1"/>
    </w:lvlOverride>
  </w:num>
  <w:num w:numId="38">
    <w:abstractNumId w:val="3"/>
    <w:lvlOverride w:ilvl="0">
      <w:startOverride w:val="1"/>
    </w:lvlOverride>
  </w:num>
  <w:num w:numId="39">
    <w:abstractNumId w:val="3"/>
    <w:lvlOverride w:ilvl="0">
      <w:startOverride w:val="1"/>
    </w:lvlOverride>
  </w:num>
  <w:num w:numId="40">
    <w:abstractNumId w:val="3"/>
    <w:lvlOverride w:ilvl="0">
      <w:startOverride w:val="1"/>
    </w:lvlOverride>
  </w:num>
  <w:num w:numId="41">
    <w:abstractNumId w:val="3"/>
    <w:lvlOverride w:ilvl="0">
      <w:startOverride w:val="1"/>
    </w:lvlOverride>
  </w:num>
  <w:num w:numId="42">
    <w:abstractNumId w:val="3"/>
    <w:lvlOverride w:ilvl="0">
      <w:startOverride w:val="1"/>
    </w:lvlOverride>
  </w:num>
  <w:num w:numId="43">
    <w:abstractNumId w:val="3"/>
    <w:lvlOverride w:ilvl="0">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B87"/>
    <w:rsid w:val="00030BC5"/>
    <w:rsid w:val="00035371"/>
    <w:rsid w:val="00036F73"/>
    <w:rsid w:val="00041B0E"/>
    <w:rsid w:val="00044536"/>
    <w:rsid w:val="000767FD"/>
    <w:rsid w:val="00081395"/>
    <w:rsid w:val="000B0E47"/>
    <w:rsid w:val="000B7F59"/>
    <w:rsid w:val="000D1275"/>
    <w:rsid w:val="0013025C"/>
    <w:rsid w:val="00147602"/>
    <w:rsid w:val="00170A19"/>
    <w:rsid w:val="0019269D"/>
    <w:rsid w:val="001B43B5"/>
    <w:rsid w:val="001B6BB9"/>
    <w:rsid w:val="001C7443"/>
    <w:rsid w:val="001F2A58"/>
    <w:rsid w:val="002169A1"/>
    <w:rsid w:val="00220FEC"/>
    <w:rsid w:val="00232514"/>
    <w:rsid w:val="002434A6"/>
    <w:rsid w:val="002439C4"/>
    <w:rsid w:val="00283EE8"/>
    <w:rsid w:val="002B722D"/>
    <w:rsid w:val="002C0363"/>
    <w:rsid w:val="002C5D9F"/>
    <w:rsid w:val="002E4658"/>
    <w:rsid w:val="002F705A"/>
    <w:rsid w:val="0033290D"/>
    <w:rsid w:val="00333E95"/>
    <w:rsid w:val="00341A63"/>
    <w:rsid w:val="00341B87"/>
    <w:rsid w:val="00365E82"/>
    <w:rsid w:val="0039033D"/>
    <w:rsid w:val="003A7F70"/>
    <w:rsid w:val="003B0015"/>
    <w:rsid w:val="003F0F4E"/>
    <w:rsid w:val="003F3215"/>
    <w:rsid w:val="00422D54"/>
    <w:rsid w:val="00445D62"/>
    <w:rsid w:val="004477C2"/>
    <w:rsid w:val="00450248"/>
    <w:rsid w:val="004819F6"/>
    <w:rsid w:val="0049414F"/>
    <w:rsid w:val="004E7AFF"/>
    <w:rsid w:val="005014C2"/>
    <w:rsid w:val="00511597"/>
    <w:rsid w:val="0053779E"/>
    <w:rsid w:val="005507E5"/>
    <w:rsid w:val="00587D25"/>
    <w:rsid w:val="00593EDE"/>
    <w:rsid w:val="00597BE2"/>
    <w:rsid w:val="005C3809"/>
    <w:rsid w:val="0060047C"/>
    <w:rsid w:val="00610BBC"/>
    <w:rsid w:val="00614DA0"/>
    <w:rsid w:val="00623145"/>
    <w:rsid w:val="00654970"/>
    <w:rsid w:val="0066464A"/>
    <w:rsid w:val="00677C18"/>
    <w:rsid w:val="006B0DBA"/>
    <w:rsid w:val="006D254E"/>
    <w:rsid w:val="006E6631"/>
    <w:rsid w:val="006F4DC2"/>
    <w:rsid w:val="007427E9"/>
    <w:rsid w:val="007759C7"/>
    <w:rsid w:val="007C2CD0"/>
    <w:rsid w:val="007D3314"/>
    <w:rsid w:val="007D3B0A"/>
    <w:rsid w:val="00826BA0"/>
    <w:rsid w:val="00847B57"/>
    <w:rsid w:val="008A36E1"/>
    <w:rsid w:val="008A64B6"/>
    <w:rsid w:val="008B2E32"/>
    <w:rsid w:val="008E19C9"/>
    <w:rsid w:val="009176C3"/>
    <w:rsid w:val="00936C33"/>
    <w:rsid w:val="00946DCC"/>
    <w:rsid w:val="00965C2C"/>
    <w:rsid w:val="0097706F"/>
    <w:rsid w:val="009D49FF"/>
    <w:rsid w:val="00A127C9"/>
    <w:rsid w:val="00A239F1"/>
    <w:rsid w:val="00A375FC"/>
    <w:rsid w:val="00A55164"/>
    <w:rsid w:val="00A558DF"/>
    <w:rsid w:val="00A762A1"/>
    <w:rsid w:val="00A82B7A"/>
    <w:rsid w:val="00A84BE5"/>
    <w:rsid w:val="00A84D0C"/>
    <w:rsid w:val="00A91DA1"/>
    <w:rsid w:val="00AB2122"/>
    <w:rsid w:val="00AB5401"/>
    <w:rsid w:val="00AC2B18"/>
    <w:rsid w:val="00AC763C"/>
    <w:rsid w:val="00AD72C2"/>
    <w:rsid w:val="00AE2F4F"/>
    <w:rsid w:val="00AF529B"/>
    <w:rsid w:val="00B15BB5"/>
    <w:rsid w:val="00B20805"/>
    <w:rsid w:val="00B229B0"/>
    <w:rsid w:val="00B4034B"/>
    <w:rsid w:val="00BF499B"/>
    <w:rsid w:val="00C109BF"/>
    <w:rsid w:val="00C14E6D"/>
    <w:rsid w:val="00C378CD"/>
    <w:rsid w:val="00C41897"/>
    <w:rsid w:val="00C63EA3"/>
    <w:rsid w:val="00C96044"/>
    <w:rsid w:val="00D10E52"/>
    <w:rsid w:val="00D52CFD"/>
    <w:rsid w:val="00D56B03"/>
    <w:rsid w:val="00D76A0C"/>
    <w:rsid w:val="00D852FF"/>
    <w:rsid w:val="00D918E5"/>
    <w:rsid w:val="00E049BB"/>
    <w:rsid w:val="00E1204F"/>
    <w:rsid w:val="00E126BF"/>
    <w:rsid w:val="00E15349"/>
    <w:rsid w:val="00E34B0C"/>
    <w:rsid w:val="00E46668"/>
    <w:rsid w:val="00E46703"/>
    <w:rsid w:val="00E56533"/>
    <w:rsid w:val="00E623B7"/>
    <w:rsid w:val="00E66D10"/>
    <w:rsid w:val="00E74AAB"/>
    <w:rsid w:val="00E83DF2"/>
    <w:rsid w:val="00EA4200"/>
    <w:rsid w:val="00EB3AD1"/>
    <w:rsid w:val="00F34072"/>
    <w:rsid w:val="00F36AA9"/>
    <w:rsid w:val="00F45758"/>
    <w:rsid w:val="00F7202C"/>
    <w:rsid w:val="00F73AA2"/>
    <w:rsid w:val="00F912A6"/>
    <w:rsid w:val="00FA065A"/>
    <w:rsid w:val="00FA15E9"/>
    <w:rsid w:val="00FA17D3"/>
    <w:rsid w:val="00FB27D5"/>
    <w:rsid w:val="00FC5021"/>
    <w:rsid w:val="00FD4B2E"/>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F24B406-E849-45F7-A1E4-CDCCED7F6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6BF"/>
  </w:style>
  <w:style w:type="paragraph" w:styleId="Titre1">
    <w:name w:val="heading 1"/>
    <w:basedOn w:val="Normal"/>
    <w:next w:val="Normal"/>
    <w:link w:val="Titre1Car"/>
    <w:qFormat/>
    <w:rsid w:val="00EA4200"/>
    <w:pPr>
      <w:keepNext/>
      <w:numPr>
        <w:numId w:val="9"/>
      </w:numPr>
      <w:tabs>
        <w:tab w:val="clear" w:pos="360"/>
        <w:tab w:val="left" w:pos="397"/>
        <w:tab w:val="num" w:pos="432"/>
      </w:tabs>
      <w:spacing w:line="240" w:lineRule="atLeast"/>
      <w:ind w:left="432" w:hanging="432"/>
      <w:jc w:val="both"/>
      <w:outlineLvl w:val="0"/>
    </w:pPr>
    <w:rPr>
      <w:rFonts w:ascii="Arial" w:eastAsia="Times" w:hAnsi="Arial"/>
      <w:b/>
      <w:bCs/>
      <w:sz w:val="18"/>
      <w:szCs w:val="20"/>
    </w:rPr>
  </w:style>
  <w:style w:type="paragraph" w:styleId="Titre2">
    <w:name w:val="heading 2"/>
    <w:basedOn w:val="Normal"/>
    <w:next w:val="Normal"/>
    <w:link w:val="Titre2Car"/>
    <w:qFormat/>
    <w:rsid w:val="00EA4200"/>
    <w:pPr>
      <w:keepNext/>
      <w:numPr>
        <w:ilvl w:val="1"/>
        <w:numId w:val="9"/>
      </w:numPr>
      <w:tabs>
        <w:tab w:val="clear" w:pos="1080"/>
        <w:tab w:val="left" w:pos="737"/>
      </w:tabs>
      <w:spacing w:line="240" w:lineRule="atLeast"/>
      <w:ind w:left="737" w:hanging="737"/>
      <w:jc w:val="both"/>
      <w:outlineLvl w:val="1"/>
    </w:pPr>
    <w:rPr>
      <w:rFonts w:ascii="Arial" w:eastAsia="Times" w:hAnsi="Arial"/>
      <w:sz w:val="18"/>
      <w:szCs w:val="20"/>
    </w:rPr>
  </w:style>
  <w:style w:type="paragraph" w:styleId="Titre3">
    <w:name w:val="heading 3"/>
    <w:basedOn w:val="Normal"/>
    <w:next w:val="Normal"/>
    <w:link w:val="Titre3Car"/>
    <w:qFormat/>
    <w:rsid w:val="00EA4200"/>
    <w:pPr>
      <w:keepNext/>
      <w:numPr>
        <w:ilvl w:val="2"/>
        <w:numId w:val="9"/>
      </w:numPr>
      <w:tabs>
        <w:tab w:val="clear" w:pos="1800"/>
        <w:tab w:val="left" w:pos="737"/>
      </w:tabs>
      <w:spacing w:line="240" w:lineRule="atLeast"/>
      <w:ind w:left="737" w:hanging="737"/>
      <w:jc w:val="both"/>
      <w:outlineLvl w:val="2"/>
    </w:pPr>
    <w:rPr>
      <w:rFonts w:ascii="Arial" w:eastAsia="Times" w:hAnsi="Arial" w:cs="Arial"/>
      <w:bCs/>
      <w:sz w:val="18"/>
      <w:szCs w:val="26"/>
    </w:rPr>
  </w:style>
  <w:style w:type="paragraph" w:styleId="Titre4">
    <w:name w:val="heading 4"/>
    <w:basedOn w:val="Normal"/>
    <w:next w:val="Normal"/>
    <w:link w:val="Titre4Car"/>
    <w:qFormat/>
    <w:rsid w:val="00EA4200"/>
    <w:pPr>
      <w:keepNext/>
      <w:numPr>
        <w:ilvl w:val="3"/>
        <w:numId w:val="9"/>
      </w:numPr>
      <w:tabs>
        <w:tab w:val="clear" w:pos="2160"/>
        <w:tab w:val="left" w:pos="737"/>
      </w:tabs>
      <w:spacing w:line="240" w:lineRule="atLeast"/>
      <w:ind w:left="737" w:hanging="737"/>
      <w:jc w:val="both"/>
      <w:outlineLvl w:val="3"/>
    </w:pPr>
    <w:rPr>
      <w:rFonts w:ascii="Arial" w:hAnsi="Arial"/>
      <w:i/>
      <w:iCs/>
      <w:sz w:val="18"/>
      <w:szCs w:val="20"/>
    </w:rPr>
  </w:style>
  <w:style w:type="paragraph" w:styleId="Titre5">
    <w:name w:val="heading 5"/>
    <w:basedOn w:val="Normal"/>
    <w:next w:val="Normal"/>
    <w:link w:val="Titre5Car"/>
    <w:qFormat/>
    <w:rsid w:val="00EA4200"/>
    <w:pPr>
      <w:keepNext/>
      <w:suppressLineNumbers/>
      <w:pBdr>
        <w:top w:val="single" w:sz="4" w:space="1" w:color="auto"/>
        <w:left w:val="single" w:sz="4" w:space="4" w:color="auto"/>
        <w:bottom w:val="single" w:sz="4" w:space="1" w:color="auto"/>
        <w:right w:val="single" w:sz="4" w:space="4" w:color="auto"/>
      </w:pBdr>
      <w:shd w:val="pct10" w:color="auto" w:fill="FFFFFF"/>
      <w:overflowPunct w:val="0"/>
      <w:autoSpaceDE w:val="0"/>
      <w:autoSpaceDN w:val="0"/>
      <w:adjustRightInd w:val="0"/>
      <w:jc w:val="center"/>
      <w:textAlignment w:val="baseline"/>
      <w:outlineLvl w:val="4"/>
    </w:pPr>
    <w:rPr>
      <w:rFonts w:ascii="Arial" w:hAnsi="Arial" w:cs="Arial"/>
      <w:b/>
      <w:bCs/>
      <w:snapToGrid w:val="0"/>
      <w:sz w:val="28"/>
      <w:szCs w:val="22"/>
    </w:rPr>
  </w:style>
  <w:style w:type="paragraph" w:styleId="Titre6">
    <w:name w:val="heading 6"/>
    <w:basedOn w:val="Normal"/>
    <w:next w:val="Normal"/>
    <w:link w:val="Titre6Car"/>
    <w:qFormat/>
    <w:rsid w:val="00EA4200"/>
    <w:pPr>
      <w:keepNext/>
      <w:jc w:val="center"/>
      <w:outlineLvl w:val="5"/>
    </w:pPr>
    <w:rPr>
      <w:rFonts w:ascii="Arial" w:eastAsia="Times" w:hAnsi="Arial"/>
      <w:b/>
      <w:bCs/>
      <w:sz w:val="18"/>
      <w:szCs w:val="20"/>
    </w:rPr>
  </w:style>
  <w:style w:type="paragraph" w:styleId="Titre8">
    <w:name w:val="heading 8"/>
    <w:basedOn w:val="Normal"/>
    <w:next w:val="Normal"/>
    <w:link w:val="Titre8Car"/>
    <w:qFormat/>
    <w:rsid w:val="00EA4200"/>
    <w:pPr>
      <w:keepNext/>
      <w:spacing w:before="160"/>
      <w:jc w:val="center"/>
      <w:outlineLvl w:val="7"/>
    </w:pPr>
    <w:rPr>
      <w:b/>
      <w:snapToGrid w:val="0"/>
      <w:sz w:val="20"/>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A4200"/>
    <w:rPr>
      <w:rFonts w:ascii="Arial" w:eastAsia="Times" w:hAnsi="Arial"/>
      <w:b/>
      <w:bCs/>
      <w:sz w:val="18"/>
      <w:szCs w:val="20"/>
    </w:rPr>
  </w:style>
  <w:style w:type="character" w:customStyle="1" w:styleId="Titre2Car">
    <w:name w:val="Titre 2 Car"/>
    <w:basedOn w:val="Policepardfaut"/>
    <w:link w:val="Titre2"/>
    <w:rsid w:val="00EA4200"/>
    <w:rPr>
      <w:rFonts w:ascii="Arial" w:eastAsia="Times" w:hAnsi="Arial"/>
      <w:sz w:val="18"/>
      <w:szCs w:val="20"/>
    </w:rPr>
  </w:style>
  <w:style w:type="character" w:customStyle="1" w:styleId="Titre3Car">
    <w:name w:val="Titre 3 Car"/>
    <w:basedOn w:val="Policepardfaut"/>
    <w:link w:val="Titre3"/>
    <w:rsid w:val="00EA4200"/>
    <w:rPr>
      <w:rFonts w:ascii="Arial" w:eastAsia="Times" w:hAnsi="Arial" w:cs="Arial"/>
      <w:bCs/>
      <w:sz w:val="18"/>
      <w:szCs w:val="26"/>
    </w:rPr>
  </w:style>
  <w:style w:type="character" w:customStyle="1" w:styleId="Titre4Car">
    <w:name w:val="Titre 4 Car"/>
    <w:basedOn w:val="Policepardfaut"/>
    <w:link w:val="Titre4"/>
    <w:rsid w:val="00EA4200"/>
    <w:rPr>
      <w:rFonts w:ascii="Arial" w:hAnsi="Arial"/>
      <w:i/>
      <w:iCs/>
      <w:sz w:val="18"/>
      <w:szCs w:val="20"/>
    </w:rPr>
  </w:style>
  <w:style w:type="character" w:customStyle="1" w:styleId="Titre5Car">
    <w:name w:val="Titre 5 Car"/>
    <w:basedOn w:val="Policepardfaut"/>
    <w:link w:val="Titre5"/>
    <w:rsid w:val="00EA4200"/>
    <w:rPr>
      <w:rFonts w:ascii="Arial" w:hAnsi="Arial" w:cs="Arial"/>
      <w:b/>
      <w:bCs/>
      <w:snapToGrid w:val="0"/>
      <w:sz w:val="28"/>
      <w:szCs w:val="22"/>
      <w:shd w:val="pct10" w:color="auto" w:fill="FFFFFF"/>
    </w:rPr>
  </w:style>
  <w:style w:type="character" w:customStyle="1" w:styleId="Titre6Car">
    <w:name w:val="Titre 6 Car"/>
    <w:basedOn w:val="Policepardfaut"/>
    <w:link w:val="Titre6"/>
    <w:rsid w:val="00EA4200"/>
    <w:rPr>
      <w:rFonts w:ascii="Arial" w:eastAsia="Times" w:hAnsi="Arial"/>
      <w:b/>
      <w:bCs/>
      <w:sz w:val="18"/>
      <w:szCs w:val="20"/>
    </w:rPr>
  </w:style>
  <w:style w:type="character" w:customStyle="1" w:styleId="Titre8Car">
    <w:name w:val="Titre 8 Car"/>
    <w:basedOn w:val="Policepardfaut"/>
    <w:link w:val="Titre8"/>
    <w:rsid w:val="00EA4200"/>
    <w:rPr>
      <w:b/>
      <w:snapToGrid w:val="0"/>
      <w:sz w:val="20"/>
      <w:szCs w:val="20"/>
      <w:u w:val="single"/>
    </w:rPr>
  </w:style>
  <w:style w:type="paragraph" w:styleId="En-tte">
    <w:name w:val="header"/>
    <w:basedOn w:val="Normal"/>
    <w:rsid w:val="0015723E"/>
    <w:pPr>
      <w:tabs>
        <w:tab w:val="center" w:pos="4536"/>
        <w:tab w:val="right" w:pos="9072"/>
      </w:tabs>
    </w:pPr>
  </w:style>
  <w:style w:type="paragraph" w:styleId="Pieddepage">
    <w:name w:val="footer"/>
    <w:basedOn w:val="Normal"/>
    <w:link w:val="PieddepageCar"/>
    <w:rsid w:val="0015723E"/>
    <w:pPr>
      <w:tabs>
        <w:tab w:val="center" w:pos="4536"/>
        <w:tab w:val="right" w:pos="9072"/>
      </w:tabs>
    </w:pPr>
  </w:style>
  <w:style w:type="character" w:customStyle="1" w:styleId="PieddepageCar">
    <w:name w:val="Pied de page Car"/>
    <w:basedOn w:val="Policepardfaut"/>
    <w:link w:val="Pieddepage"/>
    <w:uiPriority w:val="99"/>
    <w:rsid w:val="00A84D0C"/>
  </w:style>
  <w:style w:type="paragraph" w:customStyle="1" w:styleId="AMFTitre">
    <w:name w:val="AMF Titre"/>
    <w:basedOn w:val="Normal"/>
    <w:qFormat/>
    <w:rsid w:val="0097706F"/>
    <w:pPr>
      <w:ind w:left="284" w:right="3384"/>
    </w:pPr>
    <w:rPr>
      <w:rFonts w:asciiTheme="majorHAnsi" w:eastAsiaTheme="minorEastAsia" w:hAnsiTheme="majorHAnsi" w:cstheme="minorBidi"/>
      <w:b/>
      <w:bCs/>
      <w:caps/>
      <w:sz w:val="30"/>
      <w:szCs w:val="30"/>
    </w:rPr>
  </w:style>
  <w:style w:type="paragraph" w:customStyle="1" w:styleId="AMFTEXTECOURANT">
    <w:name w:val="AMF TEXTE COURANT"/>
    <w:basedOn w:val="Normal"/>
    <w:autoRedefine/>
    <w:qFormat/>
    <w:rsid w:val="001B6BB9"/>
    <w:pPr>
      <w:spacing w:line="240" w:lineRule="atLeast"/>
      <w:ind w:left="-142"/>
      <w:jc w:val="both"/>
    </w:pPr>
    <w:rPr>
      <w:rFonts w:ascii="Calibri" w:hAnsi="Calibri" w:cs="Arial"/>
      <w:b/>
      <w:sz w:val="20"/>
      <w:szCs w:val="22"/>
    </w:rPr>
  </w:style>
  <w:style w:type="paragraph" w:styleId="Paragraphedeliste">
    <w:name w:val="List Paragraph"/>
    <w:aliases w:val="Paragraphe EI,Paragraphe de liste1,EC"/>
    <w:basedOn w:val="Normal"/>
    <w:uiPriority w:val="34"/>
    <w:qFormat/>
    <w:rsid w:val="00326159"/>
    <w:pPr>
      <w:ind w:left="720"/>
      <w:contextualSpacing/>
    </w:pPr>
  </w:style>
  <w:style w:type="paragraph" w:styleId="Corpsdetexte">
    <w:name w:val="Body Text"/>
    <w:basedOn w:val="Normal"/>
    <w:link w:val="CorpsdetexteCar"/>
    <w:rsid w:val="00E15349"/>
    <w:pPr>
      <w:jc w:val="both"/>
    </w:pPr>
    <w:rPr>
      <w:rFonts w:ascii="Calibri" w:hAnsi="Calibri"/>
      <w:sz w:val="20"/>
    </w:rPr>
  </w:style>
  <w:style w:type="character" w:customStyle="1" w:styleId="CorpsdetexteCar">
    <w:name w:val="Corps de texte Car"/>
    <w:basedOn w:val="Policepardfaut"/>
    <w:link w:val="Corpsdetexte"/>
    <w:rsid w:val="00E15349"/>
    <w:rPr>
      <w:rFonts w:ascii="Calibri" w:hAnsi="Calibri"/>
      <w:sz w:val="20"/>
    </w:rPr>
  </w:style>
  <w:style w:type="paragraph" w:customStyle="1" w:styleId="AMFDoctrineTitre">
    <w:name w:val="AMF Doctrine Titre"/>
    <w:basedOn w:val="Normal"/>
    <w:qFormat/>
    <w:rsid w:val="00450248"/>
    <w:pPr>
      <w:spacing w:before="720" w:after="480"/>
    </w:pPr>
    <w:rPr>
      <w:rFonts w:ascii="Calibri" w:hAnsi="Calibri"/>
      <w:b/>
      <w:caps/>
    </w:rPr>
  </w:style>
  <w:style w:type="character" w:styleId="Appelnotedebasdep">
    <w:name w:val="footnote reference"/>
    <w:aliases w:val="fr,Footnote Reference Superscript,BVI fnr,Footnote symbol,16 Point,Superscript 6 Point,Footnote Reference Number,Footnote Reference_LVL6,Footnote Reference_LVL61,Footnote Reference_LVL62,Footnote Reference_LVL63,SUPERS,Footnote"/>
    <w:basedOn w:val="Policepardfaut"/>
    <w:rsid w:val="0097706F"/>
    <w:rPr>
      <w:vertAlign w:val="superscript"/>
    </w:rPr>
  </w:style>
  <w:style w:type="paragraph" w:customStyle="1" w:styleId="AMFNotedebasdepage">
    <w:name w:val="AMF Note de bas de page"/>
    <w:basedOn w:val="Notedebasdepage"/>
    <w:qFormat/>
    <w:rsid w:val="0097706F"/>
    <w:rPr>
      <w:rFonts w:asciiTheme="minorHAnsi" w:hAnsiTheme="minorHAnsi"/>
      <w:i/>
      <w:sz w:val="16"/>
      <w:szCs w:val="16"/>
    </w:r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link w:val="NotedebasdepageCar"/>
    <w:rsid w:val="0097706F"/>
  </w:style>
  <w:style w:type="character" w:customStyle="1" w:styleId="NotedebasdepageCar">
    <w:name w:val="Note de bas de page Car"/>
    <w:aliases w:val="Note de bas de page Car Car Car Car Car Car Car Car Car Car Car Car,Note de bas de page Car Car Car Car,Note de bas de page Car Car Car Car Car Car Car Car Car,Note de bas de page3 Car Car1,Note de bas de page3 Car Car Car,ft Car"/>
    <w:basedOn w:val="Policepardfaut"/>
    <w:link w:val="Notedebasdepage"/>
    <w:uiPriority w:val="99"/>
    <w:rsid w:val="0097706F"/>
  </w:style>
  <w:style w:type="paragraph" w:customStyle="1" w:styleId="Style1">
    <w:name w:val="Style1"/>
    <w:basedOn w:val="Normal"/>
    <w:qFormat/>
    <w:rsid w:val="002F705A"/>
    <w:pPr>
      <w:ind w:left="851" w:hanging="360"/>
    </w:pPr>
    <w:rPr>
      <w:rFonts w:asciiTheme="majorHAnsi" w:eastAsiaTheme="minorEastAsia" w:hAnsiTheme="majorHAnsi" w:cs="∆òˇøÂ'91Â'1"/>
      <w:color w:val="000000"/>
      <w:sz w:val="19"/>
      <w:szCs w:val="19"/>
    </w:rPr>
  </w:style>
  <w:style w:type="paragraph" w:customStyle="1" w:styleId="Puceprune">
    <w:name w:val="Puce prune"/>
    <w:basedOn w:val="Normal"/>
    <w:qFormat/>
    <w:rsid w:val="002F705A"/>
    <w:pPr>
      <w:widowControl w:val="0"/>
      <w:numPr>
        <w:ilvl w:val="1"/>
        <w:numId w:val="1"/>
      </w:numPr>
      <w:autoSpaceDE w:val="0"/>
      <w:autoSpaceDN w:val="0"/>
      <w:adjustRightInd w:val="0"/>
      <w:spacing w:before="100" w:after="100" w:line="240" w:lineRule="exact"/>
    </w:pPr>
    <w:rPr>
      <w:rFonts w:asciiTheme="majorHAnsi" w:eastAsiaTheme="minorEastAsia" w:hAnsiTheme="majorHAnsi" w:cs="∆òˇøÂ'91Â'1"/>
      <w:color w:val="000000"/>
      <w:sz w:val="19"/>
      <w:szCs w:val="19"/>
    </w:rPr>
  </w:style>
  <w:style w:type="paragraph" w:styleId="Textedebulles">
    <w:name w:val="Balloon Text"/>
    <w:basedOn w:val="Normal"/>
    <w:link w:val="TextedebullesCar"/>
    <w:rsid w:val="00511597"/>
    <w:rPr>
      <w:rFonts w:ascii="Lucida Grande" w:hAnsi="Lucida Grande" w:cs="Lucida Grande"/>
      <w:sz w:val="18"/>
      <w:szCs w:val="18"/>
    </w:rPr>
  </w:style>
  <w:style w:type="character" w:customStyle="1" w:styleId="TextedebullesCar">
    <w:name w:val="Texte de bulles Car"/>
    <w:basedOn w:val="Policepardfaut"/>
    <w:link w:val="Textedebulles"/>
    <w:rsid w:val="00511597"/>
    <w:rPr>
      <w:rFonts w:ascii="Lucida Grande" w:hAnsi="Lucida Grande" w:cs="Lucida Grande"/>
      <w:sz w:val="18"/>
      <w:szCs w:val="18"/>
    </w:rPr>
  </w:style>
  <w:style w:type="paragraph" w:customStyle="1" w:styleId="AMFDoctrineType">
    <w:name w:val="AMF Doctrine Type"/>
    <w:basedOn w:val="Normal"/>
    <w:qFormat/>
    <w:rsid w:val="00E46703"/>
    <w:pPr>
      <w:spacing w:before="240"/>
    </w:pPr>
    <w:rPr>
      <w:rFonts w:asciiTheme="majorHAnsi" w:eastAsiaTheme="minorEastAsia" w:hAnsiTheme="majorHAnsi" w:cstheme="minorBidi"/>
      <w:b/>
      <w:bCs/>
      <w:caps/>
      <w:noProof/>
      <w:sz w:val="20"/>
      <w:szCs w:val="20"/>
    </w:rPr>
  </w:style>
  <w:style w:type="paragraph" w:customStyle="1" w:styleId="AMFDoctrineRfrence">
    <w:name w:val="AMF Doctrine Référence"/>
    <w:basedOn w:val="AMFTitre"/>
    <w:qFormat/>
    <w:rsid w:val="00333E95"/>
    <w:pPr>
      <w:ind w:left="0" w:right="0"/>
    </w:pPr>
    <w:rPr>
      <w:noProof/>
    </w:rPr>
  </w:style>
  <w:style w:type="paragraph" w:customStyle="1" w:styleId="Style2">
    <w:name w:val="Style2"/>
    <w:basedOn w:val="Normal"/>
    <w:rsid w:val="00E15349"/>
    <w:pPr>
      <w:numPr>
        <w:numId w:val="2"/>
      </w:numPr>
    </w:pPr>
  </w:style>
  <w:style w:type="paragraph" w:customStyle="1" w:styleId="AMFDoctrineChapeau">
    <w:name w:val="AMF Doctrine Chapeau"/>
    <w:basedOn w:val="Normal"/>
    <w:qFormat/>
    <w:rsid w:val="002169A1"/>
    <w:pPr>
      <w:spacing w:line="240" w:lineRule="atLeast"/>
      <w:jc w:val="both"/>
    </w:pPr>
    <w:rPr>
      <w:rFonts w:ascii="Calibri" w:hAnsi="Calibri" w:cs="Calibri"/>
      <w:sz w:val="20"/>
      <w:szCs w:val="20"/>
    </w:rPr>
  </w:style>
  <w:style w:type="paragraph" w:customStyle="1" w:styleId="Style3">
    <w:name w:val="Style3"/>
    <w:basedOn w:val="Style2"/>
    <w:qFormat/>
    <w:rsid w:val="00E15349"/>
    <w:pPr>
      <w:ind w:left="284" w:hanging="284"/>
    </w:pPr>
    <w:rPr>
      <w:rFonts w:ascii="Calibri" w:hAnsi="Calibri"/>
      <w:sz w:val="20"/>
    </w:rPr>
  </w:style>
  <w:style w:type="paragraph" w:customStyle="1" w:styleId="AMFPucecadre">
    <w:name w:val="AMF Puce cadre"/>
    <w:basedOn w:val="Style2"/>
    <w:qFormat/>
    <w:rsid w:val="00E15349"/>
    <w:pPr>
      <w:spacing w:line="240" w:lineRule="atLeast"/>
      <w:ind w:left="284" w:hanging="284"/>
    </w:pPr>
    <w:rPr>
      <w:rFonts w:ascii="Calibri" w:hAnsi="Calibri"/>
      <w:sz w:val="20"/>
    </w:rPr>
  </w:style>
  <w:style w:type="paragraph" w:customStyle="1" w:styleId="AMFPuceflche">
    <w:name w:val="AMF Puce flèche"/>
    <w:basedOn w:val="Normal"/>
    <w:qFormat/>
    <w:rsid w:val="00147602"/>
    <w:pPr>
      <w:numPr>
        <w:numId w:val="3"/>
      </w:numPr>
      <w:spacing w:line="240" w:lineRule="atLeast"/>
      <w:ind w:left="568" w:hanging="284"/>
      <w:contextualSpacing/>
      <w:jc w:val="both"/>
    </w:pPr>
    <w:rPr>
      <w:rFonts w:ascii="Calibri" w:hAnsi="Calibri" w:cs="Calibri"/>
      <w:sz w:val="20"/>
      <w:szCs w:val="20"/>
    </w:rPr>
  </w:style>
  <w:style w:type="paragraph" w:customStyle="1" w:styleId="AMFPucecarr">
    <w:name w:val="AMF Puce carré"/>
    <w:basedOn w:val="Normal"/>
    <w:qFormat/>
    <w:rsid w:val="00147602"/>
    <w:pPr>
      <w:numPr>
        <w:numId w:val="4"/>
      </w:numPr>
      <w:spacing w:line="240" w:lineRule="atLeast"/>
      <w:ind w:left="851" w:hanging="284"/>
      <w:jc w:val="both"/>
    </w:pPr>
    <w:rPr>
      <w:rFonts w:ascii="Calibri" w:hAnsi="Calibri" w:cs="Calibri"/>
      <w:sz w:val="20"/>
      <w:szCs w:val="20"/>
    </w:rPr>
  </w:style>
  <w:style w:type="character" w:styleId="Marquedecommentaire">
    <w:name w:val="annotation reference"/>
    <w:basedOn w:val="Policepardfaut"/>
    <w:rsid w:val="00A84BE5"/>
    <w:rPr>
      <w:sz w:val="16"/>
      <w:szCs w:val="16"/>
    </w:rPr>
  </w:style>
  <w:style w:type="paragraph" w:styleId="Commentaire">
    <w:name w:val="annotation text"/>
    <w:basedOn w:val="Normal"/>
    <w:link w:val="CommentaireCar"/>
    <w:rsid w:val="00A84BE5"/>
    <w:rPr>
      <w:sz w:val="20"/>
      <w:szCs w:val="20"/>
    </w:rPr>
  </w:style>
  <w:style w:type="character" w:customStyle="1" w:styleId="CommentaireCar">
    <w:name w:val="Commentaire Car"/>
    <w:basedOn w:val="Policepardfaut"/>
    <w:link w:val="Commentaire"/>
    <w:uiPriority w:val="99"/>
    <w:rsid w:val="00A84BE5"/>
    <w:rPr>
      <w:sz w:val="20"/>
      <w:szCs w:val="20"/>
    </w:rPr>
  </w:style>
  <w:style w:type="paragraph" w:styleId="Objetducommentaire">
    <w:name w:val="annotation subject"/>
    <w:basedOn w:val="Commentaire"/>
    <w:next w:val="Commentaire"/>
    <w:link w:val="ObjetducommentaireCar"/>
    <w:rsid w:val="00A84BE5"/>
    <w:rPr>
      <w:b/>
      <w:bCs/>
    </w:rPr>
  </w:style>
  <w:style w:type="character" w:customStyle="1" w:styleId="ObjetducommentaireCar">
    <w:name w:val="Objet du commentaire Car"/>
    <w:basedOn w:val="CommentaireCar"/>
    <w:link w:val="Objetducommentaire"/>
    <w:rsid w:val="00A84BE5"/>
    <w:rPr>
      <w:b/>
      <w:bCs/>
      <w:sz w:val="20"/>
      <w:szCs w:val="20"/>
    </w:rPr>
  </w:style>
  <w:style w:type="paragraph" w:customStyle="1" w:styleId="AMFTitre1erniveauviolet">
    <w:name w:val="AMF Titre 1er niveau violet"/>
    <w:basedOn w:val="Normal"/>
    <w:qFormat/>
    <w:rsid w:val="001F2A58"/>
    <w:pPr>
      <w:spacing w:before="480" w:after="120"/>
      <w:ind w:left="425" w:hanging="425"/>
      <w:contextualSpacing/>
    </w:pPr>
    <w:rPr>
      <w:rFonts w:ascii="Calibri" w:hAnsi="Calibri" w:cs="Calibri"/>
      <w:caps/>
      <w:color w:val="5E2F7E" w:themeColor="accent4"/>
      <w:szCs w:val="28"/>
    </w:rPr>
  </w:style>
  <w:style w:type="paragraph" w:customStyle="1" w:styleId="AMFDoctrineTitreNiveau2">
    <w:name w:val="AMF Doctrine Titre Niveau 2"/>
    <w:basedOn w:val="Normal"/>
    <w:qFormat/>
    <w:rsid w:val="006D254E"/>
    <w:pPr>
      <w:numPr>
        <w:ilvl w:val="1"/>
        <w:numId w:val="5"/>
      </w:numPr>
      <w:spacing w:before="120" w:after="120"/>
      <w:ind w:left="567" w:hanging="567"/>
    </w:pPr>
    <w:rPr>
      <w:rFonts w:ascii="Calibri" w:hAnsi="Calibri" w:cs="Calibri"/>
      <w:b/>
    </w:rPr>
  </w:style>
  <w:style w:type="paragraph" w:customStyle="1" w:styleId="AMFDoctrineTitreNiveau3">
    <w:name w:val="AMF Doctrine Titre Niveau 3"/>
    <w:basedOn w:val="Normal"/>
    <w:qFormat/>
    <w:rsid w:val="006D254E"/>
    <w:pPr>
      <w:numPr>
        <w:ilvl w:val="2"/>
        <w:numId w:val="5"/>
      </w:numPr>
      <w:spacing w:before="120" w:after="120"/>
      <w:ind w:left="567" w:hanging="567"/>
    </w:pPr>
    <w:rPr>
      <w:rFonts w:asciiTheme="minorHAnsi" w:hAnsiTheme="minorHAnsi" w:cstheme="minorHAnsi"/>
      <w:sz w:val="20"/>
      <w:szCs w:val="20"/>
    </w:rPr>
  </w:style>
  <w:style w:type="paragraph" w:customStyle="1" w:styleId="AMFTitre4eniveau">
    <w:name w:val="AMF Titre 4e niveau"/>
    <w:basedOn w:val="Normal"/>
    <w:qFormat/>
    <w:rsid w:val="00597BE2"/>
    <w:pPr>
      <w:spacing w:before="120" w:after="120" w:line="240" w:lineRule="atLeast"/>
      <w:ind w:left="709" w:hanging="709"/>
    </w:pPr>
    <w:rPr>
      <w:rFonts w:ascii="Calibri" w:hAnsi="Calibri" w:cs="Calibri"/>
      <w:sz w:val="20"/>
    </w:rPr>
  </w:style>
  <w:style w:type="paragraph" w:customStyle="1" w:styleId="AMFNBP">
    <w:name w:val="AMF NBP"/>
    <w:basedOn w:val="Notedebasdepage"/>
    <w:qFormat/>
    <w:rsid w:val="00422D54"/>
    <w:pPr>
      <w:ind w:left="284" w:hanging="284"/>
    </w:pPr>
    <w:rPr>
      <w:rFonts w:ascii="Calibri" w:eastAsiaTheme="minorHAnsi" w:hAnsi="Calibri" w:cs="Calibri"/>
      <w:sz w:val="16"/>
      <w:szCs w:val="16"/>
      <w:lang w:eastAsia="en-US"/>
    </w:rPr>
  </w:style>
  <w:style w:type="paragraph" w:customStyle="1" w:styleId="AMFDoctrineTextesrfrence">
    <w:name w:val="AMF Doctrine Textes référence"/>
    <w:basedOn w:val="AMFTEXTECOURANT"/>
    <w:qFormat/>
    <w:rsid w:val="00D918E5"/>
    <w:pPr>
      <w:spacing w:after="480"/>
    </w:pPr>
    <w:rPr>
      <w:b w:val="0"/>
    </w:rPr>
  </w:style>
  <w:style w:type="paragraph" w:customStyle="1" w:styleId="AMFDoctrineTitreNiveau1">
    <w:name w:val="AMF Doctrine Titre Niveau 1"/>
    <w:basedOn w:val="AMFTitre1erniveauviolet"/>
    <w:next w:val="AMFTEXTECOURANT"/>
    <w:qFormat/>
    <w:rsid w:val="00C378CD"/>
    <w:pPr>
      <w:numPr>
        <w:numId w:val="5"/>
      </w:numPr>
      <w:spacing w:before="240" w:after="240" w:line="240" w:lineRule="atLeast"/>
      <w:ind w:left="567" w:hanging="567"/>
    </w:pPr>
    <w:rPr>
      <w:color w:val="auto"/>
    </w:rPr>
  </w:style>
  <w:style w:type="paragraph" w:customStyle="1" w:styleId="AMFDoctrineEntete2">
    <w:name w:val="AMF Doctrine Entete 2"/>
    <w:basedOn w:val="Normal"/>
    <w:qFormat/>
    <w:rsid w:val="007D3B0A"/>
    <w:pPr>
      <w:pBdr>
        <w:bottom w:val="dotted" w:sz="4" w:space="1" w:color="auto"/>
      </w:pBdr>
      <w:spacing w:before="240"/>
    </w:pPr>
    <w:rPr>
      <w:rFonts w:asciiTheme="minorHAnsi" w:hAnsiTheme="minorHAnsi" w:cstheme="minorHAnsi"/>
      <w:sz w:val="18"/>
      <w:szCs w:val="18"/>
    </w:rPr>
  </w:style>
  <w:style w:type="paragraph" w:customStyle="1" w:styleId="AMFDoctrineEncadr">
    <w:name w:val="AMF Doctrine Encadré"/>
    <w:basedOn w:val="AMFTEXTECOURANT"/>
    <w:qFormat/>
    <w:rsid w:val="00E126BF"/>
    <w:pPr>
      <w:pBdr>
        <w:top w:val="single" w:sz="4" w:space="1" w:color="auto"/>
        <w:left w:val="single" w:sz="4" w:space="4" w:color="auto"/>
        <w:bottom w:val="single" w:sz="4" w:space="1" w:color="auto"/>
        <w:right w:val="single" w:sz="4" w:space="4" w:color="auto"/>
      </w:pBdr>
    </w:pPr>
    <w:rPr>
      <w:b w:val="0"/>
    </w:rPr>
  </w:style>
  <w:style w:type="character" w:styleId="Textedelespacerserv">
    <w:name w:val="Placeholder Text"/>
    <w:basedOn w:val="Policepardfaut"/>
    <w:rsid w:val="00A558DF"/>
    <w:rPr>
      <w:color w:val="808080"/>
    </w:rPr>
  </w:style>
  <w:style w:type="character" w:customStyle="1" w:styleId="Style4">
    <w:name w:val="Style4"/>
    <w:basedOn w:val="Policepardfaut"/>
    <w:uiPriority w:val="1"/>
    <w:rsid w:val="009D49FF"/>
    <w:rPr>
      <w:b/>
      <w:u w:val="single"/>
    </w:rPr>
  </w:style>
  <w:style w:type="table" w:styleId="Grilledutableau">
    <w:name w:val="Table Grid"/>
    <w:basedOn w:val="TableauNormal"/>
    <w:uiPriority w:val="59"/>
    <w:rsid w:val="00EA4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eau">
    <w:name w:val="chapeau"/>
    <w:basedOn w:val="Normal"/>
    <w:next w:val="Normal"/>
    <w:rsid w:val="00EA4200"/>
    <w:pPr>
      <w:spacing w:line="260" w:lineRule="exact"/>
      <w:jc w:val="both"/>
    </w:pPr>
    <w:rPr>
      <w:rFonts w:ascii="Arial" w:eastAsia="Times" w:hAnsi="Arial"/>
      <w:i/>
      <w:sz w:val="22"/>
      <w:szCs w:val="20"/>
    </w:rPr>
  </w:style>
  <w:style w:type="paragraph" w:customStyle="1" w:styleId="Direction">
    <w:name w:val="Direction"/>
    <w:basedOn w:val="Normal"/>
    <w:next w:val="Normal"/>
    <w:rsid w:val="00EA4200"/>
    <w:pPr>
      <w:spacing w:line="240" w:lineRule="atLeast"/>
    </w:pPr>
    <w:rPr>
      <w:rFonts w:ascii="Arial" w:eastAsia="Times" w:hAnsi="Arial"/>
      <w:b/>
      <w:bCs/>
      <w:sz w:val="18"/>
      <w:szCs w:val="20"/>
    </w:rPr>
  </w:style>
  <w:style w:type="paragraph" w:customStyle="1" w:styleId="Service">
    <w:name w:val="Service"/>
    <w:basedOn w:val="Normal"/>
    <w:next w:val="Normal"/>
    <w:rsid w:val="00EA4200"/>
    <w:pPr>
      <w:spacing w:line="240" w:lineRule="atLeast"/>
    </w:pPr>
    <w:rPr>
      <w:rFonts w:ascii="Arial" w:eastAsia="Times" w:hAnsi="Arial"/>
      <w:bCs/>
      <w:sz w:val="18"/>
      <w:szCs w:val="20"/>
    </w:rPr>
  </w:style>
  <w:style w:type="paragraph" w:customStyle="1" w:styleId="Signature1">
    <w:name w:val="Signature1"/>
    <w:basedOn w:val="Normal"/>
    <w:next w:val="Normal"/>
    <w:autoRedefine/>
    <w:rsid w:val="00EA4200"/>
    <w:pPr>
      <w:spacing w:line="240" w:lineRule="atLeast"/>
    </w:pPr>
    <w:rPr>
      <w:rFonts w:ascii="Arial" w:eastAsia="Times" w:hAnsi="Arial" w:cs="Arial"/>
      <w:sz w:val="18"/>
      <w:szCs w:val="20"/>
    </w:rPr>
  </w:style>
  <w:style w:type="paragraph" w:customStyle="1" w:styleId="titre">
    <w:name w:val="titre"/>
    <w:basedOn w:val="Normal"/>
    <w:rsid w:val="00EA4200"/>
    <w:pPr>
      <w:spacing w:line="320" w:lineRule="atLeast"/>
    </w:pPr>
    <w:rPr>
      <w:rFonts w:ascii="Arial" w:eastAsia="Times" w:hAnsi="Arial"/>
      <w:b/>
      <w:sz w:val="20"/>
      <w:szCs w:val="20"/>
    </w:rPr>
  </w:style>
  <w:style w:type="paragraph" w:customStyle="1" w:styleId="numrodepage">
    <w:name w:val="numéro de page"/>
    <w:basedOn w:val="Normal"/>
    <w:next w:val="Normal"/>
    <w:rsid w:val="00EA4200"/>
    <w:pPr>
      <w:spacing w:line="240" w:lineRule="atLeast"/>
      <w:jc w:val="center"/>
    </w:pPr>
    <w:rPr>
      <w:rFonts w:ascii="Arial" w:eastAsia="Times" w:hAnsi="Arial"/>
      <w:sz w:val="16"/>
      <w:szCs w:val="20"/>
    </w:rPr>
  </w:style>
  <w:style w:type="paragraph" w:customStyle="1" w:styleId="pucepoint">
    <w:name w:val="puce point"/>
    <w:basedOn w:val="Normal"/>
    <w:rsid w:val="00EA4200"/>
    <w:pPr>
      <w:numPr>
        <w:numId w:val="7"/>
      </w:numPr>
      <w:spacing w:line="240" w:lineRule="atLeast"/>
      <w:jc w:val="both"/>
    </w:pPr>
    <w:rPr>
      <w:rFonts w:ascii="Arial" w:eastAsia="Times" w:hAnsi="Arial"/>
      <w:sz w:val="18"/>
      <w:szCs w:val="20"/>
    </w:rPr>
  </w:style>
  <w:style w:type="paragraph" w:customStyle="1" w:styleId="pucetiret">
    <w:name w:val="puce tiret"/>
    <w:basedOn w:val="Normal"/>
    <w:rsid w:val="00EA4200"/>
    <w:pPr>
      <w:numPr>
        <w:numId w:val="8"/>
      </w:numPr>
      <w:tabs>
        <w:tab w:val="clear" w:pos="1437"/>
        <w:tab w:val="num" w:pos="1134"/>
      </w:tabs>
      <w:spacing w:line="240" w:lineRule="atLeast"/>
      <w:ind w:left="1134" w:hanging="352"/>
      <w:jc w:val="both"/>
    </w:pPr>
    <w:rPr>
      <w:rFonts w:ascii="Arial" w:eastAsia="Times" w:hAnsi="Arial"/>
      <w:sz w:val="18"/>
      <w:szCs w:val="20"/>
    </w:rPr>
  </w:style>
  <w:style w:type="character" w:styleId="Numrodepage0">
    <w:name w:val="page number"/>
    <w:basedOn w:val="Policepardfaut"/>
    <w:rsid w:val="00EA4200"/>
  </w:style>
  <w:style w:type="character" w:styleId="Lienhypertexte">
    <w:name w:val="Hyperlink"/>
    <w:rsid w:val="00EA4200"/>
    <w:rPr>
      <w:color w:val="0000FF"/>
      <w:u w:val="single"/>
    </w:rPr>
  </w:style>
  <w:style w:type="paragraph" w:styleId="NormalWeb">
    <w:name w:val="Normal (Web)"/>
    <w:basedOn w:val="Normal"/>
    <w:rsid w:val="00EA4200"/>
    <w:pPr>
      <w:spacing w:before="100" w:beforeAutospacing="1" w:after="100" w:afterAutospacing="1"/>
    </w:pPr>
  </w:style>
  <w:style w:type="paragraph" w:customStyle="1" w:styleId="CelluleIntitul">
    <w:name w:val="Cellule Intitulé"/>
    <w:rsid w:val="00EA4200"/>
    <w:pPr>
      <w:widowControl w:val="0"/>
      <w:suppressAutoHyphens/>
      <w:autoSpaceDE w:val="0"/>
      <w:autoSpaceDN w:val="0"/>
      <w:adjustRightInd w:val="0"/>
      <w:spacing w:line="280" w:lineRule="atLeast"/>
      <w:jc w:val="center"/>
    </w:pPr>
    <w:rPr>
      <w:color w:val="000000"/>
      <w:w w:val="0"/>
    </w:rPr>
  </w:style>
  <w:style w:type="paragraph" w:customStyle="1" w:styleId="fichedagrement">
    <w:name w:val="fiche d'agrement"/>
    <w:basedOn w:val="Normal"/>
    <w:rsid w:val="00EA4200"/>
    <w:pPr>
      <w:numPr>
        <w:numId w:val="10"/>
      </w:numPr>
      <w:suppressLineNumbers/>
      <w:tabs>
        <w:tab w:val="left" w:pos="6804"/>
      </w:tabs>
      <w:overflowPunct w:val="0"/>
      <w:autoSpaceDE w:val="0"/>
      <w:autoSpaceDN w:val="0"/>
      <w:adjustRightInd w:val="0"/>
      <w:jc w:val="both"/>
      <w:textAlignment w:val="baseline"/>
    </w:pPr>
    <w:rPr>
      <w:rFonts w:ascii="Garamond" w:hAnsi="Garamond"/>
      <w:bCs/>
      <w:snapToGrid w:val="0"/>
      <w:sz w:val="20"/>
      <w:szCs w:val="22"/>
    </w:rPr>
  </w:style>
  <w:style w:type="paragraph" w:styleId="Corpsdetexte2">
    <w:name w:val="Body Text 2"/>
    <w:basedOn w:val="Normal"/>
    <w:link w:val="Corpsdetexte2Car"/>
    <w:rsid w:val="00EA4200"/>
    <w:pPr>
      <w:jc w:val="both"/>
    </w:pPr>
    <w:rPr>
      <w:rFonts w:ascii="Arial" w:eastAsia="Times" w:hAnsi="Arial"/>
      <w:i/>
      <w:iCs/>
      <w:sz w:val="18"/>
      <w:szCs w:val="20"/>
    </w:rPr>
  </w:style>
  <w:style w:type="character" w:customStyle="1" w:styleId="Corpsdetexte2Car">
    <w:name w:val="Corps de texte 2 Car"/>
    <w:basedOn w:val="Policepardfaut"/>
    <w:link w:val="Corpsdetexte2"/>
    <w:rsid w:val="00EA4200"/>
    <w:rPr>
      <w:rFonts w:ascii="Arial" w:eastAsia="Times" w:hAnsi="Arial"/>
      <w:i/>
      <w:iCs/>
      <w:sz w:val="18"/>
      <w:szCs w:val="20"/>
    </w:rPr>
  </w:style>
  <w:style w:type="paragraph" w:customStyle="1" w:styleId="Style8">
    <w:name w:val="Style 8"/>
    <w:basedOn w:val="Normal"/>
    <w:rsid w:val="00EA4200"/>
    <w:pPr>
      <w:widowControl w:val="0"/>
      <w:spacing w:line="372" w:lineRule="atLeast"/>
    </w:pPr>
    <w:rPr>
      <w:snapToGrid w:val="0"/>
      <w:szCs w:val="20"/>
    </w:rPr>
  </w:style>
  <w:style w:type="paragraph" w:customStyle="1" w:styleId="Default">
    <w:name w:val="Default"/>
    <w:rsid w:val="00EA4200"/>
    <w:pPr>
      <w:widowControl w:val="0"/>
      <w:autoSpaceDE w:val="0"/>
      <w:autoSpaceDN w:val="0"/>
      <w:adjustRightInd w:val="0"/>
    </w:pPr>
    <w:rPr>
      <w:rFonts w:ascii="Arial" w:hAnsi="Arial" w:cs="Arial"/>
      <w:color w:val="000000"/>
    </w:rPr>
  </w:style>
  <w:style w:type="paragraph" w:customStyle="1" w:styleId="CM91">
    <w:name w:val="CM91"/>
    <w:basedOn w:val="Default"/>
    <w:next w:val="Default"/>
    <w:rsid w:val="00EA4200"/>
    <w:pPr>
      <w:spacing w:after="208"/>
    </w:pPr>
    <w:rPr>
      <w:rFonts w:cs="Times New Roman"/>
      <w:color w:val="auto"/>
    </w:rPr>
  </w:style>
  <w:style w:type="table" w:customStyle="1" w:styleId="Grilledutableau2">
    <w:name w:val="Grille du tableau2"/>
    <w:basedOn w:val="TableauNormal"/>
    <w:next w:val="Grilledutableau"/>
    <w:rsid w:val="00EA4200"/>
    <w:pPr>
      <w:overflowPunct w:val="0"/>
      <w:autoSpaceDE w:val="0"/>
      <w:autoSpaceDN w:val="0"/>
      <w:adjustRightInd w:val="0"/>
      <w:jc w:val="both"/>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harChar">
    <w:name w:val="Car Car Car Char Char"/>
    <w:basedOn w:val="Normal"/>
    <w:rsid w:val="00EA4200"/>
    <w:pPr>
      <w:keepNext/>
      <w:spacing w:after="160" w:line="240" w:lineRule="exact"/>
    </w:pPr>
    <w:rPr>
      <w:rFonts w:ascii="Arial" w:hAnsi="Arial"/>
      <w:lang w:val="en-US" w:eastAsia="en-US"/>
    </w:rPr>
  </w:style>
  <w:style w:type="paragraph" w:customStyle="1" w:styleId="CarCarCarCharChar1">
    <w:name w:val="Car Car Car Char Char1"/>
    <w:basedOn w:val="Normal"/>
    <w:rsid w:val="00EA4200"/>
    <w:pPr>
      <w:keepNext/>
      <w:spacing w:after="160" w:line="240" w:lineRule="exact"/>
    </w:pPr>
    <w:rPr>
      <w:rFonts w:ascii="Arial" w:hAnsi="Arial"/>
      <w:lang w:val="en-US" w:eastAsia="en-US"/>
    </w:rPr>
  </w:style>
  <w:style w:type="paragraph" w:customStyle="1" w:styleId="Normal1">
    <w:name w:val="Normal1"/>
    <w:basedOn w:val="Normal"/>
    <w:rsid w:val="00EA4200"/>
    <w:pPr>
      <w:spacing w:before="120"/>
      <w:jc w:val="both"/>
      <w:textAlignment w:val="baseline"/>
    </w:pPr>
    <w:rPr>
      <w:rFonts w:ascii="Arial" w:hAnsi="Arial" w:cs="Arial"/>
      <w:color w:val="000000"/>
      <w:sz w:val="18"/>
      <w:szCs w:val="18"/>
    </w:rPr>
  </w:style>
  <w:style w:type="paragraph" w:customStyle="1" w:styleId="retrait-corps-de-texte-2">
    <w:name w:val="retrait-corps-de-texte-2"/>
    <w:basedOn w:val="Normal"/>
    <w:rsid w:val="00EA4200"/>
    <w:pPr>
      <w:ind w:left="142" w:hanging="142"/>
      <w:jc w:val="both"/>
      <w:textAlignment w:val="baseline"/>
    </w:pPr>
    <w:rPr>
      <w:rFonts w:ascii="Arial" w:hAnsi="Arial" w:cs="Arial"/>
      <w:color w:val="000000"/>
      <w:sz w:val="18"/>
      <w:szCs w:val="18"/>
    </w:rPr>
  </w:style>
  <w:style w:type="paragraph" w:customStyle="1" w:styleId="CelluleCourant">
    <w:name w:val="CelluleCourant"/>
    <w:rsid w:val="00EA4200"/>
    <w:pPr>
      <w:widowControl w:val="0"/>
      <w:autoSpaceDE w:val="0"/>
      <w:autoSpaceDN w:val="0"/>
      <w:adjustRightInd w:val="0"/>
      <w:spacing w:line="280" w:lineRule="atLeast"/>
    </w:pPr>
    <w:rPr>
      <w:color w:val="000000"/>
      <w:w w:val="0"/>
    </w:rPr>
  </w:style>
  <w:style w:type="paragraph" w:customStyle="1" w:styleId="StyleStyle1014pt">
    <w:name w:val="Style Style10 + 14 pt"/>
    <w:basedOn w:val="Normal"/>
    <w:rsid w:val="00EA4200"/>
    <w:pPr>
      <w:keepNext/>
      <w:spacing w:line="360" w:lineRule="auto"/>
      <w:jc w:val="both"/>
      <w:outlineLvl w:val="2"/>
    </w:pPr>
    <w:rPr>
      <w:rFonts w:ascii="Arial Gras" w:hAnsi="Arial Gras" w:cs="Arial"/>
      <w:bCs/>
      <w:sz w:val="28"/>
      <w:szCs w:val="28"/>
      <w:u w:val="double"/>
      <w14:shadow w14:blurRad="50800" w14:dist="38100" w14:dir="2700000" w14:sx="100000" w14:sy="100000" w14:kx="0" w14:ky="0" w14:algn="tl">
        <w14:srgbClr w14:val="000000">
          <w14:alpha w14:val="60000"/>
        </w14:srgbClr>
      </w14:shadow>
    </w:rPr>
  </w:style>
  <w:style w:type="paragraph" w:customStyle="1" w:styleId="Style11">
    <w:name w:val="Style11"/>
    <w:basedOn w:val="Normal"/>
    <w:rsid w:val="00EA4200"/>
    <w:pPr>
      <w:spacing w:line="360" w:lineRule="auto"/>
      <w:jc w:val="right"/>
    </w:pPr>
    <w:rPr>
      <w:rFonts w:ascii="Arial" w:hAnsi="Arial" w:cs="Arial"/>
      <w:bCs/>
      <w:smallCaps/>
      <w:sz w:val="18"/>
      <w:szCs w:val="18"/>
      <w:u w:val="thick"/>
      <w:lang w:val="en-GB"/>
      <w14:shadow w14:blurRad="50800" w14:dist="38100" w14:dir="2700000" w14:sx="100000" w14:sy="100000" w14:kx="0" w14:ky="0" w14:algn="tl">
        <w14:srgbClr w14:val="000000">
          <w14:alpha w14:val="60000"/>
        </w14:srgbClr>
      </w14:shadow>
    </w:rPr>
  </w:style>
  <w:style w:type="paragraph" w:customStyle="1" w:styleId="Courant">
    <w:name w:val="Courant"/>
    <w:rsid w:val="00EA4200"/>
    <w:pPr>
      <w:widowControl w:val="0"/>
      <w:autoSpaceDE w:val="0"/>
      <w:autoSpaceDN w:val="0"/>
      <w:adjustRightInd w:val="0"/>
      <w:spacing w:line="280" w:lineRule="atLeast"/>
    </w:pPr>
    <w:rPr>
      <w:color w:val="000000"/>
      <w:w w:val="0"/>
    </w:rPr>
  </w:style>
  <w:style w:type="paragraph" w:customStyle="1" w:styleId="Enretrait">
    <w:name w:val="En retrait"/>
    <w:rsid w:val="00EA4200"/>
    <w:pPr>
      <w:widowControl w:val="0"/>
      <w:tabs>
        <w:tab w:val="left" w:pos="280"/>
      </w:tabs>
      <w:autoSpaceDE w:val="0"/>
      <w:autoSpaceDN w:val="0"/>
      <w:adjustRightInd w:val="0"/>
      <w:spacing w:line="280" w:lineRule="atLeast"/>
      <w:ind w:left="280"/>
    </w:pPr>
    <w:rPr>
      <w:color w:val="000000"/>
      <w:w w:val="0"/>
    </w:rPr>
  </w:style>
  <w:style w:type="paragraph" w:customStyle="1" w:styleId="Intertitre">
    <w:name w:val="Intertitre"/>
    <w:next w:val="Courant"/>
    <w:rsid w:val="00EA4200"/>
    <w:pPr>
      <w:keepNext/>
      <w:widowControl w:val="0"/>
      <w:autoSpaceDE w:val="0"/>
      <w:autoSpaceDN w:val="0"/>
      <w:adjustRightInd w:val="0"/>
      <w:spacing w:before="120" w:line="280" w:lineRule="atLeast"/>
    </w:pPr>
    <w:rPr>
      <w:b/>
      <w:bCs/>
      <w:color w:val="000000"/>
      <w:w w:val="0"/>
    </w:rPr>
  </w:style>
  <w:style w:type="paragraph" w:styleId="Listepuces">
    <w:name w:val="List Bullet"/>
    <w:basedOn w:val="Normal"/>
    <w:rsid w:val="00EA4200"/>
    <w:pPr>
      <w:widowControl w:val="0"/>
      <w:tabs>
        <w:tab w:val="left" w:pos="280"/>
      </w:tabs>
      <w:autoSpaceDE w:val="0"/>
      <w:autoSpaceDN w:val="0"/>
      <w:adjustRightInd w:val="0"/>
      <w:spacing w:line="280" w:lineRule="atLeast"/>
      <w:ind w:left="280" w:hanging="280"/>
    </w:pPr>
    <w:rPr>
      <w:color w:val="000000"/>
      <w:w w:val="0"/>
    </w:rPr>
  </w:style>
  <w:style w:type="paragraph" w:customStyle="1" w:styleId="Notepage">
    <w:name w:val="Note (page)"/>
    <w:rsid w:val="00EA4200"/>
    <w:pPr>
      <w:widowControl w:val="0"/>
      <w:tabs>
        <w:tab w:val="left" w:pos="560"/>
      </w:tabs>
      <w:autoSpaceDE w:val="0"/>
      <w:autoSpaceDN w:val="0"/>
      <w:adjustRightInd w:val="0"/>
      <w:spacing w:line="240" w:lineRule="atLeast"/>
      <w:ind w:left="560" w:right="280" w:hanging="280"/>
    </w:pPr>
    <w:rPr>
      <w:color w:val="000000"/>
      <w:w w:val="0"/>
      <w:sz w:val="20"/>
      <w:szCs w:val="20"/>
    </w:rPr>
  </w:style>
  <w:style w:type="paragraph" w:customStyle="1" w:styleId="Notetableau">
    <w:name w:val="Note (tableau)"/>
    <w:rsid w:val="00EA4200"/>
    <w:pPr>
      <w:widowControl w:val="0"/>
      <w:tabs>
        <w:tab w:val="left" w:pos="560"/>
      </w:tabs>
      <w:autoSpaceDE w:val="0"/>
      <w:autoSpaceDN w:val="0"/>
      <w:adjustRightInd w:val="0"/>
      <w:spacing w:line="240" w:lineRule="atLeast"/>
      <w:ind w:left="560" w:right="280" w:hanging="280"/>
    </w:pPr>
    <w:rPr>
      <w:color w:val="000000"/>
      <w:w w:val="0"/>
      <w:sz w:val="20"/>
      <w:szCs w:val="20"/>
    </w:rPr>
  </w:style>
  <w:style w:type="paragraph" w:customStyle="1" w:styleId="Numrot">
    <w:name w:val="Numéroté"/>
    <w:rsid w:val="00EA4200"/>
    <w:pPr>
      <w:widowControl w:val="0"/>
      <w:tabs>
        <w:tab w:val="left" w:pos="280"/>
      </w:tabs>
      <w:autoSpaceDE w:val="0"/>
      <w:autoSpaceDN w:val="0"/>
      <w:adjustRightInd w:val="0"/>
      <w:spacing w:line="280" w:lineRule="atLeast"/>
      <w:ind w:left="280" w:hanging="280"/>
    </w:pPr>
    <w:rPr>
      <w:color w:val="000000"/>
      <w:w w:val="0"/>
    </w:rPr>
  </w:style>
  <w:style w:type="paragraph" w:customStyle="1" w:styleId="Numrot1">
    <w:name w:val="Numéroté1"/>
    <w:next w:val="Numrot"/>
    <w:rsid w:val="00EA4200"/>
    <w:pPr>
      <w:widowControl w:val="0"/>
      <w:tabs>
        <w:tab w:val="left" w:pos="280"/>
      </w:tabs>
      <w:autoSpaceDE w:val="0"/>
      <w:autoSpaceDN w:val="0"/>
      <w:adjustRightInd w:val="0"/>
      <w:spacing w:line="280" w:lineRule="atLeast"/>
      <w:ind w:left="280" w:hanging="280"/>
    </w:pPr>
    <w:rPr>
      <w:color w:val="000000"/>
      <w:w w:val="0"/>
    </w:rPr>
  </w:style>
  <w:style w:type="paragraph" w:styleId="Titre0">
    <w:name w:val="Title"/>
    <w:basedOn w:val="Normal"/>
    <w:next w:val="Courant"/>
    <w:link w:val="TitreCar"/>
    <w:qFormat/>
    <w:rsid w:val="00EA4200"/>
    <w:pPr>
      <w:keepNext/>
      <w:widowControl w:val="0"/>
      <w:suppressAutoHyphens/>
      <w:autoSpaceDE w:val="0"/>
      <w:autoSpaceDN w:val="0"/>
      <w:adjustRightInd w:val="0"/>
      <w:spacing w:before="480" w:after="240" w:line="480" w:lineRule="atLeast"/>
      <w:jc w:val="center"/>
    </w:pPr>
    <w:rPr>
      <w:b/>
      <w:bCs/>
      <w:color w:val="000000"/>
      <w:w w:val="0"/>
      <w:sz w:val="36"/>
      <w:szCs w:val="36"/>
    </w:rPr>
  </w:style>
  <w:style w:type="character" w:customStyle="1" w:styleId="TitreCar">
    <w:name w:val="Titre Car"/>
    <w:basedOn w:val="Policepardfaut"/>
    <w:link w:val="Titre0"/>
    <w:rsid w:val="00EA4200"/>
    <w:rPr>
      <w:b/>
      <w:bCs/>
      <w:color w:val="000000"/>
      <w:w w:val="0"/>
      <w:sz w:val="36"/>
      <w:szCs w:val="36"/>
    </w:rPr>
  </w:style>
  <w:style w:type="paragraph" w:customStyle="1" w:styleId="Titre10">
    <w:name w:val="Titre1"/>
    <w:next w:val="Courant"/>
    <w:rsid w:val="00EA4200"/>
    <w:pPr>
      <w:keepNext/>
      <w:widowControl w:val="0"/>
      <w:autoSpaceDE w:val="0"/>
      <w:autoSpaceDN w:val="0"/>
      <w:adjustRightInd w:val="0"/>
      <w:spacing w:before="280" w:after="120" w:line="320" w:lineRule="atLeast"/>
    </w:pPr>
    <w:rPr>
      <w:b/>
      <w:bCs/>
      <w:color w:val="000000"/>
      <w:w w:val="0"/>
      <w:sz w:val="28"/>
      <w:szCs w:val="28"/>
    </w:rPr>
  </w:style>
  <w:style w:type="paragraph" w:customStyle="1" w:styleId="Titre20">
    <w:name w:val="Titre2"/>
    <w:next w:val="Courant"/>
    <w:rsid w:val="00EA4200"/>
    <w:pPr>
      <w:keepNext/>
      <w:widowControl w:val="0"/>
      <w:autoSpaceDE w:val="0"/>
      <w:autoSpaceDN w:val="0"/>
      <w:adjustRightInd w:val="0"/>
      <w:spacing w:before="240" w:after="60" w:line="280" w:lineRule="atLeast"/>
    </w:pPr>
    <w:rPr>
      <w:b/>
      <w:bCs/>
      <w:color w:val="000000"/>
      <w:w w:val="0"/>
    </w:rPr>
  </w:style>
  <w:style w:type="paragraph" w:customStyle="1" w:styleId="TitreTableau">
    <w:name w:val="TitreTableau"/>
    <w:rsid w:val="00EA4200"/>
    <w:pPr>
      <w:widowControl w:val="0"/>
      <w:suppressAutoHyphens/>
      <w:autoSpaceDE w:val="0"/>
      <w:autoSpaceDN w:val="0"/>
      <w:adjustRightInd w:val="0"/>
      <w:spacing w:line="280" w:lineRule="atLeast"/>
      <w:jc w:val="center"/>
    </w:pPr>
    <w:rPr>
      <w:b/>
      <w:bCs/>
      <w:color w:val="000000"/>
      <w:w w:val="0"/>
    </w:rPr>
  </w:style>
  <w:style w:type="character" w:customStyle="1" w:styleId="Relief">
    <w:name w:val="Relief"/>
    <w:rsid w:val="00EA4200"/>
    <w:rPr>
      <w:i/>
      <w:iCs/>
    </w:rPr>
  </w:style>
  <w:style w:type="character" w:customStyle="1" w:styleId="VariablesEquation">
    <w:name w:val="VariablesEquation"/>
    <w:rsid w:val="00EA4200"/>
    <w:rPr>
      <w:i/>
      <w:iCs/>
    </w:rPr>
  </w:style>
  <w:style w:type="paragraph" w:styleId="Retraitcorpsdetexte">
    <w:name w:val="Body Text Indent"/>
    <w:basedOn w:val="Normal"/>
    <w:link w:val="RetraitcorpsdetexteCar"/>
    <w:rsid w:val="00EA4200"/>
    <w:pPr>
      <w:spacing w:after="120" w:line="240" w:lineRule="atLeast"/>
      <w:ind w:left="283"/>
      <w:jc w:val="both"/>
    </w:pPr>
    <w:rPr>
      <w:rFonts w:ascii="Arial" w:eastAsia="Times" w:hAnsi="Arial"/>
      <w:sz w:val="18"/>
      <w:szCs w:val="20"/>
    </w:rPr>
  </w:style>
  <w:style w:type="character" w:customStyle="1" w:styleId="RetraitcorpsdetexteCar">
    <w:name w:val="Retrait corps de texte Car"/>
    <w:basedOn w:val="Policepardfaut"/>
    <w:link w:val="Retraitcorpsdetexte"/>
    <w:rsid w:val="00EA4200"/>
    <w:rPr>
      <w:rFonts w:ascii="Arial" w:eastAsia="Times" w:hAnsi="Arial"/>
      <w:sz w:val="18"/>
      <w:szCs w:val="20"/>
    </w:rPr>
  </w:style>
  <w:style w:type="character" w:styleId="Lienhypertextesuivivisit">
    <w:name w:val="FollowedHyperlink"/>
    <w:rsid w:val="00EA4200"/>
    <w:rPr>
      <w:color w:val="800080"/>
      <w:u w:val="single"/>
    </w:rPr>
  </w:style>
  <w:style w:type="character" w:customStyle="1" w:styleId="formlibchampsmaller1">
    <w:name w:val="formlibchampsmaller1"/>
    <w:rsid w:val="00EA4200"/>
    <w:rPr>
      <w:rFonts w:ascii="Arial" w:hAnsi="Arial" w:cs="Arial" w:hint="default"/>
      <w:b w:val="0"/>
      <w:bCs w:val="0"/>
      <w:color w:val="000080"/>
      <w:sz w:val="20"/>
      <w:szCs w:val="20"/>
    </w:rPr>
  </w:style>
  <w:style w:type="character" w:customStyle="1" w:styleId="formlibchamp1">
    <w:name w:val="formlibchamp1"/>
    <w:rsid w:val="00EA4200"/>
    <w:rPr>
      <w:rFonts w:ascii="Arial" w:hAnsi="Arial" w:cs="Arial" w:hint="default"/>
      <w:b/>
      <w:bCs/>
      <w:color w:val="000080"/>
      <w:sz w:val="20"/>
      <w:szCs w:val="20"/>
    </w:rPr>
  </w:style>
  <w:style w:type="paragraph" w:styleId="Sous-titre">
    <w:name w:val="Subtitle"/>
    <w:basedOn w:val="Normal"/>
    <w:next w:val="Normal"/>
    <w:link w:val="Sous-titreCar"/>
    <w:qFormat/>
    <w:rsid w:val="00EA4200"/>
    <w:pPr>
      <w:spacing w:after="60" w:line="240" w:lineRule="atLeast"/>
      <w:jc w:val="center"/>
      <w:outlineLvl w:val="1"/>
    </w:pPr>
    <w:rPr>
      <w:rFonts w:ascii="Cambria" w:hAnsi="Cambria"/>
    </w:rPr>
  </w:style>
  <w:style w:type="character" w:customStyle="1" w:styleId="Sous-titreCar">
    <w:name w:val="Sous-titre Car"/>
    <w:basedOn w:val="Policepardfaut"/>
    <w:link w:val="Sous-titre"/>
    <w:rsid w:val="00EA4200"/>
    <w:rPr>
      <w:rFonts w:ascii="Cambria" w:hAnsi="Cambria"/>
    </w:rPr>
  </w:style>
  <w:style w:type="paragraph" w:styleId="Notedefin">
    <w:name w:val="endnote text"/>
    <w:basedOn w:val="Normal"/>
    <w:link w:val="NotedefinCar"/>
    <w:rsid w:val="00EA4200"/>
    <w:pPr>
      <w:spacing w:line="240" w:lineRule="atLeast"/>
      <w:jc w:val="both"/>
    </w:pPr>
    <w:rPr>
      <w:rFonts w:ascii="Arial" w:eastAsia="Times" w:hAnsi="Arial"/>
      <w:sz w:val="20"/>
      <w:szCs w:val="20"/>
    </w:rPr>
  </w:style>
  <w:style w:type="character" w:customStyle="1" w:styleId="NotedefinCar">
    <w:name w:val="Note de fin Car"/>
    <w:basedOn w:val="Policepardfaut"/>
    <w:link w:val="Notedefin"/>
    <w:rsid w:val="00EA4200"/>
    <w:rPr>
      <w:rFonts w:ascii="Arial" w:eastAsia="Times" w:hAnsi="Arial"/>
      <w:sz w:val="20"/>
      <w:szCs w:val="20"/>
    </w:rPr>
  </w:style>
  <w:style w:type="character" w:styleId="Appeldenotedefin">
    <w:name w:val="endnote reference"/>
    <w:rsid w:val="00EA4200"/>
    <w:rPr>
      <w:vertAlign w:val="superscript"/>
    </w:rPr>
  </w:style>
  <w:style w:type="paragraph" w:customStyle="1" w:styleId="rg">
    <w:name w:val="rg"/>
    <w:basedOn w:val="Normal"/>
    <w:rsid w:val="00EA4200"/>
    <w:pPr>
      <w:spacing w:before="100" w:beforeAutospacing="1" w:after="100" w:afterAutospacing="1"/>
    </w:pPr>
  </w:style>
  <w:style w:type="paragraph" w:customStyle="1" w:styleId="Normal2">
    <w:name w:val="Normal2"/>
    <w:basedOn w:val="Normal"/>
    <w:rsid w:val="00EA4200"/>
    <w:pPr>
      <w:spacing w:before="120"/>
      <w:jc w:val="both"/>
      <w:textAlignment w:val="baseline"/>
    </w:pPr>
    <w:rPr>
      <w:rFonts w:ascii="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art\Downloads\mod&#232;le%20doctrine%202018%20(1).dotx" TargetMode="External"/></Relationships>
</file>

<file path=word/theme/theme1.xml><?xml version="1.0" encoding="utf-8"?>
<a:theme xmlns:a="http://schemas.openxmlformats.org/drawingml/2006/main" name="160927_PALETTE COULEURS AMF">
  <a:themeElements>
    <a:clrScheme name="160928_AMF">
      <a:dk1>
        <a:srgbClr val="768C90"/>
      </a:dk1>
      <a:lt1>
        <a:srgbClr val="00B4BE"/>
      </a:lt1>
      <a:dk2>
        <a:srgbClr val="8FB73E"/>
      </a:dk2>
      <a:lt2>
        <a:srgbClr val="E6B23A"/>
      </a:lt2>
      <a:accent1>
        <a:srgbClr val="D67E59"/>
      </a:accent1>
      <a:accent2>
        <a:srgbClr val="CA585E"/>
      </a:accent2>
      <a:accent3>
        <a:srgbClr val="942B6A"/>
      </a:accent3>
      <a:accent4>
        <a:srgbClr val="5E2F7E"/>
      </a:accent4>
      <a:accent5>
        <a:srgbClr val="123466"/>
      </a:accent5>
      <a:accent6>
        <a:srgbClr val="E01B33"/>
      </a:accent6>
      <a:hlink>
        <a:srgbClr val="0000FF"/>
      </a:hlink>
      <a:folHlink>
        <a:srgbClr val="800080"/>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b4a743ce-4823-43db-b20d-7d3df7f7f039">
      <Terms xmlns="http://schemas.microsoft.com/office/infopath/2007/PartnerControls"/>
    </TaxKeywordTaxHTField>
    <RoutingRuleDescription xmlns="http://schemas.microsoft.com/sharepoint/v3" xsi:nil="true"/>
    <_dlc_DocId xmlns="b4a743ce-4823-43db-b20d-7d3df7f7f039">WRY6JVYW45ZC-1898793739-5</_dlc_DocId>
    <_dlc_DocIdUrl xmlns="b4a743ce-4823-43db-b20d-7d3df7f7f039">
      <Url>http://amf-et-nous/directions/DAJ-affaires-juridiques/doctrine-reglementation/_layouts/DocIdRedir.aspx?ID=WRY6JVYW45ZC-1898793739-5</Url>
      <Description>WRY6JVYW45ZC-1898793739-5</Description>
    </_dlc_DocIdUrl>
    <AMF_Publication_DocTypology xmlns="a41a42e9-7c3d-4202-afc4-72548e919d5e"/>
    <AMF_TaxoText_DocSource xmlns="A41A42E9-7C3D-4202-AFC4-72548E919D5E">
      <Terms xmlns="http://schemas.microsoft.com/office/infopath/2007/PartnerControls">
        <TermInfo xmlns="http://schemas.microsoft.com/office/infopath/2007/PartnerControls">
          <TermName xmlns="http://schemas.microsoft.com/office/infopath/2007/PartnerControls">DAJ</TermName>
          <TermId xmlns="http://schemas.microsoft.com/office/infopath/2007/PartnerControls">fbdaea9a-27ad-4adf-a7f9-0645de08e12d</TermId>
        </TermInfo>
        <TermInfo xmlns="http://schemas.microsoft.com/office/infopath/2007/PartnerControls">
          <TermName xmlns="http://schemas.microsoft.com/office/infopath/2007/PartnerControls">DIRCOM</TermName>
          <TermId xmlns="http://schemas.microsoft.com/office/infopath/2007/PartnerControls">4f34aa30-b297-49d2-a223-fc68cae84ab9</TermId>
        </TermInfo>
      </Terms>
    </AMF_TaxoText_DocSource>
    <AMF_Publication_ValueDate xmlns="A41A42E9-7C3D-4202-AFC4-72548E919D5E">2018-03-13T23:00:00+00:00</AMF_Publication_ValueDate>
    <AMF_Publication_OrganismeAuthor xmlns="A41A42E9-7C3D-4202-AFC4-72548E919D5E" xsi:nil="true"/>
    <AMF_TaxoText_DocCategory xmlns="A41A42E9-7C3D-4202-AFC4-72548E919D5E">
      <Terms xmlns="http://schemas.microsoft.com/office/infopath/2007/PartnerControls">
        <TermInfo xmlns="http://schemas.microsoft.com/office/infopath/2007/PartnerControls">
          <TermName xmlns="http://schemas.microsoft.com/office/infopath/2007/PartnerControls">Charte</TermName>
          <TermId xmlns="http://schemas.microsoft.com/office/infopath/2007/PartnerControls">b82991cb-ba9a-47b0-b5a4-7fe7508abd0b</TermId>
        </TermInfo>
      </Terms>
    </AMF_TaxoText_DocCategory>
    <AMF_Publication_Confidential xmlns="A41A42E9-7C3D-4202-AFC4-72548E919D5E"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AMF - Content type document" ma:contentTypeID="0x0101003038DC687F514030B461BC836B0D70CB0044FAA64319BB124293C2D8CAA9D7732D" ma:contentTypeVersion="1" ma:contentTypeDescription="Content Type Document AMF" ma:contentTypeScope="" ma:versionID="a6d4a0b8ab1baca9306398c36f4a266d">
  <xsd:schema xmlns:xsd="http://www.w3.org/2001/XMLSchema" xmlns:xs="http://www.w3.org/2001/XMLSchema" xmlns:p="http://schemas.microsoft.com/office/2006/metadata/properties" xmlns:ns1="http://schemas.microsoft.com/sharepoint/v3" xmlns:ns2="a41a42e9-7c3d-4202-afc4-72548e919d5e" xmlns:ns3="b4a743ce-4823-43db-b20d-7d3df7f7f039" xmlns:ns4="A41A42E9-7C3D-4202-AFC4-72548E919D5E" targetNamespace="http://schemas.microsoft.com/office/2006/metadata/properties" ma:root="true" ma:fieldsID="edac9e0ac08833e21cc98fad61b331d6" ns1:_="" ns2:_="" ns3:_="" ns4:_="">
    <xsd:import namespace="http://schemas.microsoft.com/sharepoint/v3"/>
    <xsd:import namespace="a41a42e9-7c3d-4202-afc4-72548e919d5e"/>
    <xsd:import namespace="b4a743ce-4823-43db-b20d-7d3df7f7f039"/>
    <xsd:import namespace="A41A42E9-7C3D-4202-AFC4-72548E919D5E"/>
    <xsd:element name="properties">
      <xsd:complexType>
        <xsd:sequence>
          <xsd:element name="documentManagement">
            <xsd:complexType>
              <xsd:all>
                <xsd:element ref="ns3:_dlc_DocId" minOccurs="0"/>
                <xsd:element ref="ns3:_dlc_DocIdUrl" minOccurs="0"/>
                <xsd:element ref="ns3:_dlc_DocIdPersistId" minOccurs="0"/>
                <xsd:element ref="ns4:AMF_Publication_ValueDate" minOccurs="0"/>
                <xsd:element ref="ns1:RoutingRuleDescription" minOccurs="0"/>
                <xsd:element ref="ns4:AMF_Publication_OrganismeAuthor" minOccurs="0"/>
                <xsd:element ref="ns4:AMF_Publication_Confidential" minOccurs="0"/>
                <xsd:element ref="ns3:TaxKeywordTaxHTField" minOccurs="0"/>
                <xsd:element ref="ns4:AMF_TaxoText_DocCategory" minOccurs="0"/>
                <xsd:element ref="ns4:AMF_TaxoText_DocSource" minOccurs="0"/>
                <xsd:element ref="ns2:AMF_Publication_DocTypolog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2" nillable="true" ma:displayName="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1a42e9-7c3d-4202-afc4-72548e919d5e" elementFormDefault="qualified">
    <xsd:import namespace="http://schemas.microsoft.com/office/2006/documentManagement/types"/>
    <xsd:import namespace="http://schemas.microsoft.com/office/infopath/2007/PartnerControls"/>
    <xsd:element name="AMF_Publication_DocTypology" ma:index="22" ma:displayName="Type" ma:description="Type de document" ma:list="{8AE1479E-AEBF-49A5-A6EF-EA075852F74C}" ma:internalName="AMF_Publication_DocTypology" ma:showField="Title" ma:web="3cf7e9e5-9bdd-4ce4-b88e-8e12fb56e696">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4a743ce-4823-43db-b20d-7d3df7f7f039"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element name="TaxKeywordTaxHTField" ma:index="16" nillable="true" ma:taxonomy="true" ma:internalName="TaxKeywordTaxHTField" ma:taxonomyFieldName="TaxKeyword" ma:displayName="Mots clés d’entreprise" ma:fieldId="{23f27201-bee3-471e-b2e7-b64fd8b7ca38}" ma:taxonomyMulti="true" ma:sspId="91ee11a6-bf76-4c31-8efe-e2fdab5a27d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1A42E9-7C3D-4202-AFC4-72548E919D5E" elementFormDefault="qualified">
    <xsd:import namespace="http://schemas.microsoft.com/office/2006/documentManagement/types"/>
    <xsd:import namespace="http://schemas.microsoft.com/office/infopath/2007/PartnerControls"/>
    <xsd:element name="AMF_Publication_ValueDate" ma:index="11" nillable="true" ma:displayName="Date de valeur" ma:description="Date d'entrée en application du document" ma:internalName="AMF_Publication_ValueDate">
      <xsd:simpleType>
        <xsd:restriction base="dms:DateTime"/>
      </xsd:simpleType>
    </xsd:element>
    <xsd:element name="AMF_Publication_OrganismeAuthor" ma:index="13" nillable="true" ma:displayName="Organisme auteur" ma:description="Organisme auteur" ma:internalName="AMF_Publication_OrganismeAuthor">
      <xsd:simpleType>
        <xsd:restriction base="dms:Text"/>
      </xsd:simpleType>
    </xsd:element>
    <xsd:element name="AMF_Publication_Confidential" ma:index="14" nillable="true" ma:displayName="Niveau de confidentialité" ma:description="Niveau de confidentialité" ma:internalName="AMF_Publication_Confidential">
      <xsd:simpleType>
        <xsd:restriction base="dms:Choice">
          <xsd:enumeration value="Public"/>
          <xsd:enumeration value="Interne"/>
          <xsd:enumeration value="Confidentiel"/>
          <xsd:enumeration value="Confidentiel renforcé"/>
        </xsd:restriction>
      </xsd:simpleType>
    </xsd:element>
    <xsd:element name="AMF_TaxoText_DocCategory" ma:index="19" ma:taxonomy="true" ma:internalName="AMF_TaxoText_DocCategory" ma:taxonomyFieldName="AMF_Taxo_DocCategory" ma:displayName="Catégorie" ma:fieldId="{da21f714-3cc2-4dac-b962-8bbb247a4800}" ma:taxonomyMulti="true" ma:sspId="ca2c29be-c6df-4c7a-b466-e8eae6356a8a" ma:termSetId="3b9e95c5-d374-435d-82b9-9ccab4fd807f" ma:anchorId="00000000-0000-0000-0000-000000000000" ma:open="false" ma:isKeyword="false">
      <xsd:complexType>
        <xsd:sequence>
          <xsd:element ref="pc:Terms" minOccurs="0" maxOccurs="1"/>
        </xsd:sequence>
      </xsd:complexType>
    </xsd:element>
    <xsd:element name="AMF_TaxoText_DocSource" ma:index="21" ma:taxonomy="true" ma:internalName="AMF_TaxoText_DocSource" ma:taxonomyFieldName="AMF_Taxo_DocSource" ma:displayName="Source" ma:fieldId="{72cb02c8-efce-4925-b183-00781044d0a1}" ma:taxonomyMulti="true" ma:sspId="ca2c29be-c6df-4c7a-b466-e8eae6356a8a" ma:termSetId="ca6e8014-f064-458f-983b-fdafd515232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5" ma:displayName="Auteur"/>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EE613-4AAC-4ACB-BB31-183FC65987F5}">
  <ds:schemaRefs>
    <ds:schemaRef ds:uri="http://schemas.microsoft.com/sharepoint/v3/contenttype/forms"/>
  </ds:schemaRefs>
</ds:datastoreItem>
</file>

<file path=customXml/itemProps2.xml><?xml version="1.0" encoding="utf-8"?>
<ds:datastoreItem xmlns:ds="http://schemas.openxmlformats.org/officeDocument/2006/customXml" ds:itemID="{16D23B08-4CE1-46B1-8261-361DC71145D2}">
  <ds:schemaRefs>
    <ds:schemaRef ds:uri="http://schemas.microsoft.com/office/2006/metadata/properties"/>
    <ds:schemaRef ds:uri="http://schemas.microsoft.com/office/infopath/2007/PartnerControls"/>
    <ds:schemaRef ds:uri="b4a743ce-4823-43db-b20d-7d3df7f7f039"/>
    <ds:schemaRef ds:uri="http://schemas.microsoft.com/sharepoint/v3"/>
    <ds:schemaRef ds:uri="a41a42e9-7c3d-4202-afc4-72548e919d5e"/>
    <ds:schemaRef ds:uri="A41A42E9-7C3D-4202-AFC4-72548E919D5E"/>
  </ds:schemaRefs>
</ds:datastoreItem>
</file>

<file path=customXml/itemProps3.xml><?xml version="1.0" encoding="utf-8"?>
<ds:datastoreItem xmlns:ds="http://schemas.openxmlformats.org/officeDocument/2006/customXml" ds:itemID="{B25601AC-F089-43F5-AFB4-4A3F70D0CC9D}">
  <ds:schemaRefs>
    <ds:schemaRef ds:uri="http://schemas.microsoft.com/sharepoint/events"/>
  </ds:schemaRefs>
</ds:datastoreItem>
</file>

<file path=customXml/itemProps4.xml><?xml version="1.0" encoding="utf-8"?>
<ds:datastoreItem xmlns:ds="http://schemas.openxmlformats.org/officeDocument/2006/customXml" ds:itemID="{55C4E2BC-76E3-40C1-A4D5-78C0632C5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1a42e9-7c3d-4202-afc4-72548e919d5e"/>
    <ds:schemaRef ds:uri="b4a743ce-4823-43db-b20d-7d3df7f7f039"/>
    <ds:schemaRef ds:uri="A41A42E9-7C3D-4202-AFC4-72548E919D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508E07E-87AE-4522-BC77-2338C48E5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doctrine 2018 (1).dotx</Template>
  <TotalTime>79</TotalTime>
  <Pages>2</Pages>
  <Words>333</Words>
  <Characters>1834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Autorité des marchés financiers</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CART Josephine</dc:creator>
  <cp:lastModifiedBy>GOUBY Nathalie</cp:lastModifiedBy>
  <cp:revision>4</cp:revision>
  <cp:lastPrinted>2017-12-01T09:53:00Z</cp:lastPrinted>
  <dcterms:created xsi:type="dcterms:W3CDTF">2021-03-03T11:03:00Z</dcterms:created>
  <dcterms:modified xsi:type="dcterms:W3CDTF">2021-03-03T12:52:00Z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0x0101003038DC687F514030B461BC836B0D70CB0044FAA64319BB124293C2D8CAA9D7732D</vt:lpwstr>
  </property>
  <property fmtid="{D5CDD505-2E9C-101B-9397-08002B2CF9AE}" pid="3" name="_dlc_DocIdItemGuid">
    <vt:lpwstr>49a64eb9-5fea-4fc2-92a5-46ae0b9126c2</vt:lpwstr>
  </property>
  <property fmtid="{D5CDD505-2E9C-101B-9397-08002B2CF9AE}" pid="4" name="AMF_Taxo_DocSource">
    <vt:lpwstr>198;#DAJ|fbdaea9a-27ad-4adf-a7f9-0645de08e12d;#159;#DIRCOM|4f34aa30-b297-49d2-a223-fc68cae84ab9</vt:lpwstr>
  </property>
  <property fmtid="{D5CDD505-2E9C-101B-9397-08002B2CF9AE}" pid="5" name="TaxKeyword">
    <vt:lpwstr>;#</vt:lpwstr>
  </property>
  <property fmtid="{D5CDD505-2E9C-101B-9397-08002B2CF9AE}" pid="6" name="AMF_Taxo_DocCategory">
    <vt:lpwstr>191;#Charte|b82991cb-ba9a-47b0-b5a4-7fe7508abd0b</vt:lpwstr>
  </property>
</Properties>
</file>