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CA73DE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CBEC61" w14:textId="77777777" w:rsidR="00CC2EC1" w:rsidRPr="00CC2EC1" w:rsidRDefault="00E1204F" w:rsidP="00CC2EC1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CC2EC1" w:rsidRPr="00CC2EC1">
        <w:rPr>
          <w:sz w:val="24"/>
          <w:szCs w:val="24"/>
        </w:rPr>
        <w:t>TRAME</w:t>
      </w:r>
      <w:r w:rsidR="00C82680">
        <w:rPr>
          <w:sz w:val="24"/>
          <w:szCs w:val="24"/>
        </w:rPr>
        <w:t>-</w:t>
      </w:r>
      <w:r w:rsidR="00CC2EC1" w:rsidRPr="00CC2EC1">
        <w:rPr>
          <w:sz w:val="24"/>
          <w:szCs w:val="24"/>
        </w:rPr>
        <w:t>TYPE LETTRE AUX PORTEURS</w:t>
      </w:r>
    </w:p>
    <w:p w14:paraId="71383242" w14:textId="77777777" w:rsidR="0097706F" w:rsidRPr="003B2658" w:rsidRDefault="00CC2EC1" w:rsidP="00CC2EC1">
      <w:pPr>
        <w:pStyle w:val="AMFTitre"/>
        <w:ind w:left="0"/>
      </w:pPr>
      <w:r w:rsidRPr="00CC2EC1">
        <w:rPr>
          <w:sz w:val="24"/>
          <w:szCs w:val="24"/>
        </w:rPr>
        <w:t>MUTATION FONDS A VOCATION GENERALE</w:t>
      </w:r>
    </w:p>
    <w:p w14:paraId="13ECF2E8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042F7B89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2CA2F4A9" w14:textId="77777777"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0290D296" w14:textId="77777777"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 xml:space="preserve">Ce document constitue l’annexe XII de l’instruction AMF </w:t>
      </w:r>
      <w:r w:rsidRPr="00C41F49">
        <w:rPr>
          <w:rFonts w:asciiTheme="minorHAnsi" w:hAnsiTheme="minorHAnsi" w:cstheme="minorHAnsi"/>
          <w:szCs w:val="20"/>
        </w:rPr>
        <w:t xml:space="preserve">- Procédures d’agrément, établissement d’un DICI et d’un prospectus et information périodique des OPCVM français et des OPCVM étrangers commercialisés en </w:t>
      </w:r>
      <w:r>
        <w:rPr>
          <w:rFonts w:asciiTheme="minorHAnsi" w:hAnsiTheme="minorHAnsi" w:cstheme="minorHAnsi"/>
          <w:szCs w:val="20"/>
        </w:rPr>
        <w:t>France – DOC-2011-19</w:t>
      </w:r>
    </w:p>
    <w:p w14:paraId="08EB7A25" w14:textId="77777777"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4CB99304" w14:textId="77777777"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14:paraId="0649EC6B" w14:textId="77777777" w:rsidR="00CC2EC1" w:rsidRPr="00CC2EC1" w:rsidRDefault="00CC2EC1" w:rsidP="00CC2EC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5CFF859C" w14:textId="77777777" w:rsidR="00CC2EC1" w:rsidRPr="00CC2EC1" w:rsidRDefault="00CC2EC1" w:rsidP="00C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des instructions 2011-19, et 2011-20,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14:paraId="51B5891D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14:paraId="3C59F667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624E913A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7B2646AB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CC2EC1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614613" wp14:editId="05CA301B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59B8DD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N/nNgQAADwOAAAOAAAAZHJzL2Uyb0RvYy54bWzUV9uO2zYQfS/QfxD0&#10;nrVE6471Bsi6uyhQNEaTfgBNURdUEgmSvmy/vkNSlCw7bdLFPiQP66XEGc6Zw7np/v2577wjFbJl&#10;w8YP7wLfowNhZTvUG//Pz0/vMt+TCg8l7thAN/4Llf77h59/uj/xgiLWsK6kwoNDBlmc+MZvlOLF&#10;aiVJQ3ss7xinA2xWTPRYwaOoV6XAJzi971YoCJLViYmSC0aolPB2azf9B3N+VVGiPlaVpMrrNj5g&#10;U+ZXmN+9/l093OOiFpg3LRlh4Feg6HE7gNHpqC1W2DuI9uaoviWCSVapO8L6FauqllDjA3gTBlfe&#10;PAt24MaXujjVfKIJqL3i6dXHkt+PO+G1Jdyd7w24hysyVr1onUWanROvCxB6FvwT34nxRW2ftMPn&#10;SvT6P7jinQ2vLxOv9Kw8Ai+jYI1QDPQT2Fvn6yCJLfGkgdu5USPNL6MiyqI8y2bFMEdaceXMrjS6&#10;CQxvSQF/I02wuqHp6+EEWuogqD8e0n/TGT0Wfx34O7hRjlW7b7tWvZjohLvToIbjriU7YR9mxiPH&#10;OOxqo14YmYDUKlpK62hv9fPiiH3X8qe26zTvej2ChbC+Cosv+GtDbsvIoaeDsjkkaAe42SCblkvf&#10;EwXt9xRCQvxahvaipBJUkUYbrMDwH5BX9h6mDYNyBqYxSwiYbw2Rr900LriQ6pmy3tMLwAYQgF5c&#10;4ONvcgTjREbOrH0DDOBY9mHxw8RHehsfJvw1t99LfBhAuJjC4A3iA5nS40GpSKEkrm0AulKCsgAl&#10;68SWEhRHcZAtKsJbxMmJQy+SLqvg6Sav/le5/dRgTiFU9bFz8kNftOXWbEPqG0dHmanUyn9LoihF&#10;EdQPIAnoSvMrktI4zoOxbKI8A5auSCIHm0yXCQTNq7SpBEnVuBU5D26pU+4/+yhUP62nD9VL7wTo&#10;HJQG1haJ3u7ZkX5mRlDp+h/laQSX6loHFPhZohsuJVEaJGFsXXdeOQly2LfkA/17Kb9eJ+hCHrAZ&#10;kxMyzSFCaWI5vN202Gy5W1pwdm91UJSlYTqS7sSWyl9QSpMwM0ozxhn8fI/z7kzFvAvcLQ0589bg&#10;zPRCxQktVUeMhh0Ta1MsOQwQZJq/G+Tj+0salkc7g9aEFb9k2u0vtS6lby9twjnOddceu3hZnkk6&#10;Jqm9Xh21ZryYItmwOeeKZF1butYrRb1/7IR3xDBcfnjcoieTw6CyEOsGnQh5jGKoWhhm3Aq6LSx7&#10;Di1WDrXv4a6G4ZkoYRraQnlhY52l+fZxjKqFmO58Wywbi8Vs2XCGCXIorXPdoPONmqHYpjSMT67A&#10;6NWelS924tBPUAF/vJaZu6q6m0YqM2p+Ty1z7Ghv2TKTNIht+czyPByH66llQiVCMDib6TtM8jAx&#10;gz2EqZvd3dz0+tHKDOLwiWKSZ/yc0t9Al8+wvvzoe/g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+TrFI7MAAACzAAAAFAAAAGRycy9tZWRpYS9pbWFn&#10;ZTMucG5niVBORw0KGgoAAAANSUhEUgAAAb4AAAAcCAYAAAAeLtq4AAAAAXNSR0IArs4c6QAAAARn&#10;QU1BAACxjwv8YQUAAAAJcEhZcwAADsMAAA7DAcdvqGQAAABISURBVHhe7cEBDQAAAMKg909tDjcg&#10;AAAAAAAAAAAAAAAAAAAAAAAAAAAAAAAAAAAAAAAAAAAAAAAAAAAAAAAAAAAAAAAATtUAwzwAAaFr&#10;hKAAAAAASUVORK5CYIJQSwMECgAAAAAAAAAhANu/MqpbGAAAWxgAABQAAABkcnMvbWVkaWEvaW1h&#10;Z2UyLnBuZ4lQTkcNChoKAAAADUlIRFIAAAHMAAAAKggGAAAAPrFrrQAAAAFzUkdCAK7OHOkAAAAE&#10;Z0FNQQAAsY8L/GEFAAAACXBIWXMAAA7DAAAOwwHHb6hkAAAX8ElEQVR4Xu3dh64kOZKs4Vmt3/9B&#10;72pd36J+wEBE5hF9RPXcMMBABunC3MnIqOrG9Pzhxo0bN27cuHHjxo0bN27cuHHjxo0bN27cuHHj&#10;xo0bN27cuHHjxo0bN27cuHHjxo0bN27cuHHjxo0bN27cuHHjxiX+5Od448aNGzdu/Ao4v0v/83P8&#10;dnzlB/Mq13c04jU1P9P1yP+XOdQfeI3G0+Z8vqrnV6jxqrZfqfdX+D3cme/EZ/Tn7vnvD53ZeXad&#10;2bef3aNL9ZF41AT46kbQcOoxro5Hmq78wjO/r8RqMu/5StvWsXNYO/P1372vxJVeOPX9Sjj7+nvR&#10;/VV41J+zL2/tz8ZrDuK8N+aNz0VntYTO7L//7+mbzy1Rn4Ut/k9/jqEm1JDPbsSpJT1YfnpWExjZ&#10;wOkL69scvwJpWFhL5+6vvtMmnsj+7At+Jq60pPHRuX2VtteiGtL8q9yZXwWv7Q/Ca/sjRjzvymv6&#10;/do8Nz4Oe17nXegOvOcufDgS9RnYJvzZz7FGKFjx//WTXeDPasSpZQmr5z9/znH18K+O07c68CsO&#10;lZYdw1ln/a6ealobzA8DO+RTX4yt40ej/KsDeq6mNNNQzxs/Q9d7QB+u5nR3Fl/R018V25+oT9C5&#10;xteeq3iw/Tbfnj+L19r/T+fw3ege7Jn9+c+17kHvSef2bedD3GfgbMJf/OBf/uBf/Zxbsx8+uwmr&#10;xWGkJVqzH9KTpqta8FEtnwm50vOI6qENqy2NxrOOalnyO/sC25ePxLO6Wk93+rb3n6XrPagWfOnO&#10;pBtb+2NHvXGme1frT2e+vYGX+lNc/d243eNiZmdteePr8ezM2vv2D2Ug5jMgrgtYA/bHwro/Lfz7&#10;D/7rz3H/pP3RqMYOhI6//sn0OJD0pKk/0YAY+feRfVbLoz/BfgTqLZ4/vOC5vnfpaKQLgV/nwkas&#10;4gTx1MHn336y+uy9VN/qeQ3YIW3VBxsn3ee5/cfPcc/sEd6qK7xUbyhuNdTn7psaujP1VU+tvTbH&#10;S3bvre2tfi/hSuf2p/Pcd8q+Xpx37jXvFN+N22+Odf7uCdZr6+nx3P0p17N8+T3C+j6zfa3dFa70&#10;vTYXvDXfR4KW8juzfpud156Z8+8OdD5XdX8JXKyPhkJR7C5uHyjUFA1StAZ8dhPSkyZ6vJy0/M0P&#10;0mM9PefLye/q5d4fwK3F/PQtPzSPu/+IYEwH7uXqoxf3g8mWL03F4Lvnsf5s+DTnpx9X51Q8Y4Qd&#10;l49s26Mj7VtX+3S1Zw70bN837uaDHeOp6Yph51do30gfqqH7Ur+t19fG9X3GsPOwdq+ta8f4ki+c&#10;a6/pdWSLnfX5TtmrLwj8Gh+xuN2T3pG9Kwidjf3uWcjmClc59xl2XK4t7Lg8Y56EHU++RtPaNIfW&#10;li/peQuhEcydxZ6HufXuwP72PDubT8cK/yiIWRMU7yX425/0Umi+P+X98w/+0w/+yw/2J4jPaEg1&#10;psdH8u9+0ty63Okx+ttiP8L8aXaYXkA+qJb1xWrpJYezx9XY+l7WK2S/WtQRabBHb5qtdfnAen9C&#10;498HsxpO/6AOZ+VP+vs36GzoWe3Wl5DNaQtrt3WdH5Vydg5szOmlqb+JrP5HuXY/ivUI7GnYF7YY&#10;izPenkHvgNE6nfrpvhn1eOMHc/FC+1dazvyNV8hnY0F+MbQP5uu/tsbdW0K225/znbKnH96l3kXn&#10;Tyds/PKG4out7+IZrfHf+yuP/N2z7lI2nrc3UHzcXi32bGB9wNhedj0/6v8i+2d5Tv/1CVd28Cxm&#10;aP8KZ7zF6mjOvvPC3n14zZl8KZ4V917U3JrgR8LH6e9/znsh/Fj84w96KfrHUjXxo7F6vJi0oB8x&#10;633A6aGLHgfDj142++MnxtbCt4+/52rIP1g/L63YvShhe8A+Zu9S+THYD4u8yE68fgzAWrqs0Y79&#10;QOl9/qu9uPqB5i6t9Wpb7at146xdtvazBbrqr7roh3TJy9c6mvdCpa1Y5Vyk6bRBuVfXgr08sThr&#10;xxfFKR5e3Rlr+r0fBNrDxjYWG04tp47NHa/qyk+8CFf9gHzXr7X0nfbZnbZnf84PJhv90Jt+G9Qa&#10;io1XeUEOfY+exTjvkT0jdI/2D4arHdJfDc3TwFb8q5qN2YH97LLduGvfPuQnD7ZXnph/8VdXe1d5&#10;ltZXT7AXdl6sZ7an9nJ0Fzov2N8lvDqTL8UW9pFQcE3wIvTBNLfuQnoZ/t8P9oHSDI34jGZ0KA6D&#10;Blr+4Qf3g7kfcM90qEMN1cLfoe7Hplr6YLoIYC9Cte2Bb/y1C9nvBWMrdz8wnu3RTIt59SJY67J1&#10;JqgWtnz3bzrW0sPP+fRRoqF9lMOzdUyrOJDd2sLWZm6/H88+LNbV1A8Y1C9xrNnr/sBqO3NFz/bE&#10;EQ/Zg72Qn9hqR/NiFKdY2I9wOvfOoDxi9MGkXbziQHnBWtr0anVsn9MgbznPuiLw66wQ2K52WD8s&#10;Z3H4pB1P2+yBbRrLQWv3ufvoTPUHzcXa+Ff5wTp6FrseeKajs+NjT177YjmHcvYu8ClPMdPffPOz&#10;fVQzG3Ngh+nNtph6UtzyB7bi7x0A9ukyX//VVDz7p672G+1trSEbMN+YEVoPp/ZiyIF7Z/lm6w5s&#10;vZvzS6EhnwFxNVjxXoQ+mOcHygfTj0b/2OWzGtGlcCD07AeTRgdChw+mF4aWLovL24XBXvBebrX0&#10;wezHTy625+XBLm49Ek8e87N+c7ZyoDk7+Wnvg0lvHw7xxU53OfOXyw83fzbQD5SxHCgO32J3Ru1X&#10;Hzvgy56dOWS39njqEqMfzj6Y1uXufrCpV2mji405bJ6FWOkrn1jOUR+ypwtDGuXZXGKAOHzF6m50&#10;ptbpaV0ua2pRk3sjNrBDSCsd4rdevXzpqM/syiVHH2dza/aLGaxVG3rOH+mH7PJvbr3acWEvPxqN&#10;IH59Mue3fZMX6NnfhXrAXty0nPnLx4b9noM9cfnZkw/tW+s8yrvnfJ5xTJN9kLd6+QGb7BbVwRaB&#10;nR6kW1x2GPjIQd957/mc+cqTLs/2MLvVn3Zz69WaHnsns10NYB0D2yvtfKqbb3Wzd2bZI/9yfjkq&#10;7KOh4G2gRvRD4oC2Ecaa8Fk49fSypMfBpcecbZrRYfLtknUp2HUJEKzz5YNss98Y2Ynvx80c21u/&#10;LnU1FDtdQDe6SKc/dMHE2lzWq98I6y8nsDO3lj+WA1en+do2p7k1NvmUc/sNWxe7fO17PuuqL6ur&#10;2M3ZGtnvGa+NPc9YHmcdwxnLWRrzb79YnsVyX7bf8ufneeOmLd96Qkd9qYero49mvqeW8vA1lmtr&#10;WJtYHLZssosbH9l7rsb8Th8j9E7V53Qhu/IXc9fTaH+1WQue8yunfu7vUXcONh6fapAz3eWgIZ66&#10;09g8X2sbv3PznI1xn6Fa21tdbIq9PG2LmU9asmUX2dorL1TzGbd42J6RLax29sXPJg1snAN23zuX&#10;LwdRn4GasY3scKwp/Ff5YFpPDzoMGu25uB0iOyjOHmYvmOe9AObZZr9jfak31sHIL3rukpjX03zk&#10;pgFXPztz6LKB9fbS3zlA+7i5V7ORtgW7uDUUyzzdPcPat1/e6qLfGr9yewZj2ort2Xo+sfWtBU8f&#10;c2tplF+fsV5mx0aMPlLOPj9g5znN/NXUj7L1tGQDxa4mWF9zhHKwlT8d1SXP9nlrg9Zp4JcWKM/m&#10;4i9X2rZ3nqMY2yOx+XhmC+UuhjydOYjDd/3yKb85qBHaywfakyd95vL0e9RvUv2F7NPfBy0tJ1bb&#10;6oZ6sfljOWLxsf0zp/n6FXNtwpkjXeWP5bTH5rwP+ti7sD2tXtxYxrSbh9W+OfKLcjiLzsRzeb8U&#10;K/6r8KhQjWlcfgU2X4fr8ONeFAe2h4b82OTX4efbBdjxnO8abMy9bNazKX+a9iXPbv1C9lcUD9LD&#10;Px3q6YWoNnH59WHbSw3puIoVPa/GrasX0zyw21jPtFVHudrnUwzc/MZ8N0ex2oe1Kwd6trd1bF9C&#10;sdKxuop7Mg2PUMzVC/W1fHI96wcC3Xu+YI/P+pbT3LrY3oU+Mud7AfWn3sSwtaTt5NkzzGdp7UT5&#10;0rBaAt/y0L81iMn+vKd86kG2aSje7j/qf5pPv6UY9VYcdvTT05l5FsN+PtlvvpdYvd2H/qBdv+yn&#10;1Qg9v6Td8+rZWPv8bSDiV0BNqCFX/CxsbPMO1sF1eNn0MqEL0iW88ov1mG1+jWE1FDds/OzazxbP&#10;2JhvaP0lhvJubV3qamPvhexP6L1AdCCkozjL6lqdcGrCq3irbXVtzOzW5sydbXmM1vKNa9vcevWU&#10;H6E+bB24KM7Gu1rb9ZewvuVMC1hPc7048+bTD+Oe7frnF9rbH8XmaC/7NMWzN4H9M15paDx54kpD&#10;OvIRn27nq4buELu9//rjeX3w7O0Z78oG0pIeNhs3/zQhX/bnuVmzl49RjOzVTnt9CKvHenH7G3k1&#10;pzFbzxGsn9rTkh77kIbltyNx34Uae9VIozW0n+1noRyx3OUP5yUI+VTD+jnsvbwu114w2LgxbP5w&#10;ZY/QeIXTPtJohMby1ofqqsZH9fUCBXbL4jU3hvRA811bXMXc2IuXbM5cEcpxxgztbeyFONvfsM/m&#10;G3/z7fp7If4SyvGoHzQ7x6uzPWMsNmZ3JT7Ktbp2fqJ8+e8czmfYtTPH+fwI/KtnR+vd//p01Z/y&#10;h+IVo3Ht0nRqyy5/pKcPDrLv7M4zWz9xTtvsu7PxvA99LB/Zn0z36t9+ts5285zxvw2EfjfO5vWn&#10;jfNPQND42dg8Z+4rDeea59Yc8HnRjNb2gkHzXXuE9XkP1v8tMdTlrPayQ3HOS33aZg/16OzfWzV9&#10;FMr7LPepNVjfevb5GTZf41Wc5UfgzPvo2b2N+8O159z4TN+5/ltryX9jNE/Ponqg+fK1kMMdbmwO&#10;9SUuXpsjux2XJ+ReXmnaM7tCNn6bYj6bOzvsLpx2sOOuL9IHzRvZi9nv5ZWeb4HGfhW20C1Yk7CP&#10;Zf9Mu3+u3Q/tNvg9OA8F6Lg67JNpTEcMbBqXwXwv2160zX/FE9byMcKVHTyKEdpfm6u58dQKvZzO&#10;CLc3u75/8l1s/Hj2I5z9Pslv+2oN8stmub7Nl7v+DNme9vUhnjU05n/6xnDuvxYb64x36o6tx/pa&#10;j5f5LNYvel47WrY3qw2Ki+ub3SN72LE59Jy+3UvDGRfWz8iG7u74nm921YxXaC+eOZ4RmmcPj3St&#10;7drvaP38EL6GxX4tYZ+vYlhLx+qx923QzM/EXqCasM0JHbAfVh/J6Lkf22L9Vpxalu2dB2Wti7ha&#10;irPx2Pc3SOvwrA/57Npp1/qO+RiDPFe5mi+tX+3B7q8285ht54a9oHFf2vpWno3b2uZpHaoJ1nb1&#10;6Hn0nO/anzZYzrj2Oy4XrbFLR/np3toh2x3Tkh8u1nb5EuSM6UAQb3uxPcHqMZa7efbrv7qy6W8H&#10;/buu/dsCu3SlETZOsZbWIHs4fbI5faP8S2uhuGf8088zG/r3/ueX/fm3I9h4Zx+tR8/ZNu5eY3GM&#10;QEPvZe+ftew31xWsn3mzj9av2D77q/X2dh49s4X6uDFOfjk08zOg2D009LfH8jmwXh5zxe/Fw32x&#10;az68p1G0iLd6NsepR85qwA6o3Pl5pi1f87B+eyEQVpOxOstfrl1Hc3t8ylH83dv96ituucHaxob1&#10;t19fir/wzCYCv3pt7NzZZm8UL23G9QfPW1dx27eeLxZ/cyAUq3zmIBayK1c6oHU+MRt7+dezzrPc&#10;CNlB8Wgxh90/fcGcfR+efNPKt573T2n2nTv7AekQMx2dO7vdL1/+2WWL5QBz9uldX8gHiwP5dU7V&#10;t7qw9ZDW1bn6rEfPsDl3n7+1tUMalpCWmA9s/uza71m+dHvOB9o//bY/xvby85xdvmuTfmv2szvt&#10;2XSfwb6cnSlbyK73vZrfq53NFe3Fb0Ev00dD8R2MHDXdmgbWsLNpe0A1zr5xD/ItSMuVHkjP/hCd&#10;h4zWVgPSxefKd22sGZtjoIudNf7Vm3/r+8NjzR6UI9+Nvf5nr8vL1x4Wt36tb/6rDdlgus4YnWU2&#10;ady4aruKnb0RF2eM4i757JzN9nFzsbFfvlPDnnH7YWs1bkzsubU0V7e1RX7yNGeXT1raA3nd6z6Y&#10;0Zq8Ym088+IZz5rMX6o7VNdy9a6/vdPec1xd6xOyaR3Ny4ee2UH2V/t4+hsxXaEzjrD+y3SVY+3a&#10;w/SUd/PZt8Zn9bTO5zy79jdfbB3DlV20t/V6lrecWEz7/bYar3LHtGP1iRFP37gxvg0d/EdjG7j/&#10;XtLcnqI1rJfCs3UvO5t+ZGtszWVn/a1IT/H3f/fTAW8usG4/m3pljLQ4zNVnvTzq91x8NtlBdsbi&#10;VaPn8q6/fOXA/UFc3/bM7eUL1tc3XWds+aE98duvPkgfZsc3OyO/E+XOz/NqA+vtidG+uTynNnnZ&#10;mG9O/sVCYHf2/8xlrL7+03jlzK5a+0hd1WzeM9/tF7Dnh9mKD83r1akD2PD1v3f0n6LsP/1ojU3/&#10;ab9y1rsovjrSbl7dciG/al691YrABtmLLQ50dnzqbfFifvvbsHdp/cAcPFcLH+tss08Lsm1PXLBe&#10;rcbskP+ecb8f1V0v+dVfyAfN0wri8mOLnteeNmBTPRujfOVi33mwg9VUPfaywzOecfVsTGtsug9s&#10;wV53H1+jPUI1X+lZ0iUeHfjlSNxHQ1zsUmpEl8C6YmtYh5O9xnY49rLJ7j2NEru4HU605xA2F6z+&#10;dGMwp4Vvfns5znqr4bTb+MUDzzF9+UJ+YoD19a1eKH+9s59vOa90mUN7u199cFVf+dNZLLY7Xx/P&#10;+SG79BmhmPbSxH/38y0PZBshbcUrVyiONTm8tHvWgU1xzrseTi17r4F9fvKeoC37Kx18+PfB7L/d&#10;bI2d/z7q/jdoNz+KL0Z1mFvLFuWyppZst9azxo0N9tkj/9PHfOtEcaynq1wn8ksjyIGwcUGM9s35&#10;nX0pDqQh/c55tbC/6lOayxPss8M0sVl7NpFvzLdckG+9hWJXEz/I7rTd2uHUz794W2e56wlC+1fa&#10;N88j7eVJl7VifgsU8BnYBtUMY82Amqb4GnBls4T3NGv1rBa01iFuHjjtrsC3wzzrWL9HdvYbrbcH&#10;1jCf9V0/WN/8zr1zn3/rxV5fhPbWn28vBrCJGyeNxVoUc+OvT9i9Zb5nzmXIxhjsy1W+8oT8Wz9f&#10;WsymWN0vY3snNpY5rP+VX/nyM7YGfP3g+NuPD6WPpv+QvXh+cPzt0n9gf/+WuRqwPjRaq95ozV52&#10;sTUoXvbGRz5XuMp3lWexOcPaPtoXE9pbgnUo1p7v1sCufuYL2awtlM945riyhfbz2Vz5RVibcsHa&#10;PbKF8rHZvOe9sVc/sl17ONfOPPz27q/N2ddifjkS9xmoQSdDjYvtrZ0GtQ+N70FxT4bybI5HtmF1&#10;dZhw5bfx8zttoD1YX9gc8Mi3tdP/2X57sPvru/5LaP+qD9C4uIoN6xfa373Wzr70I7AxyrF54LTd&#10;/V274iJd2I8GNIb8jFe61+/MUd5lYO+D6R+J+VD2//oi5n4w+0eOfoT401AcMZabJy6ye9TDjR2y&#10;z/dE9saru7R+Z+zzGdY2ho0F6c1mbSF7PGvI76x5fbKF7NcWTtszVrjyt79nsTZrW/xntiHbbODs&#10;09pEOOOEfM/9R3q2p+vz5dgiPgPFf5bnbMDa7t5HNOq36Hnkk/1Lfle1PNNxhUc5vgqb/1F979V4&#10;Ffu1eG3O0w7ekutRjaFY57hY30e61+8q16mDPfoTen/L9LH0j8j8CPk47r/D9AE9f/TCM82PbK98&#10;4LQPz/zWZ+dru/NHOR7hUUx4lHtxam/M/srvzLM47Z/ZnnjkuzEe6Tptd3/nV3rOWOHK9hmu8myM&#10;9s/x2/DWAt+LZ3nOJlw17KPxXj3P8Ba/bF8bO1z1460x3ovX1vee/v3Wut6rDX5Lnkd4bcz39Aoe&#10;1eHj6IPZv0dF6z6OPpT7sUR4jYaX6n6k+5Hfe+p8rc9LeFbvS3UuPqrmZ3pewlWut+h6je2VzVtr&#10;fISX8oRH+b4cby3wxo0bvya8y+ij6W+a++/YfBz9LfOX+XdBN278HnF/MG/c+ONBH80+nM19GH0k&#10;G+H+WN648UZ4mW7cuPHHg97pPpbQx/Ecb9y48QbcH8wbN/44cfVu3x/KGzdu3Lhx48aNGzdu3Lhx&#10;48aNb8Yf/vC/YqjQEddOHVMAAAAASUVORK5CYIJQSwMECgAAAAAAAAAhAH+J4SXxBAAA8QQAABQA&#10;AABkcnMvbWVkaWEvaW1hZ2UxLnBuZ4lQTkcNChoKAAAADUlIRFIAAAHUAAAAQQgGAAAAaPtVKAAA&#10;AAFzUkdCAK7OHOkAAAAEZ0FNQQAAsY8L/GEFAAAACXBIWXMAAA7DAAAOwwHHb6hkAAAEhklEQVR4&#10;Xu3a2W7bSBRF0aQzj/3/n9mdzjzWMXiMMi3JSoMPobwWcFEkRfF1oyg9AAAAgD/Cw2X9Xf/3ewCw&#10;Fz+X9Sy/E8beu15DYAHYuwZ0vcadcT0nhHNAM39Nxx0A2LtG88eYHB+ao+6K4RzNR2MS08x83Gfc&#10;9SwA+FPN0UxQM9+X6XmDejCspyLYkDagj5d5sqyiCsDezZFsTBPRbwemYY1bUT0WwMY00cw8XU2i&#10;mslnvbcDAHsxB7XBTDy/jvmymlzvjvWsoDaM2XlmJ5qAPh/zYlmfLdca1NwXggrA3pwK6ucxn8Z8&#10;XNacH43qsaA2polnIvpyzKsxjWqCms/Xr3wBYI8Sx0Z1Dmpi+mGaOar9zpV1CHOe6W+lCWhC+npZ&#10;E9ZEdt6dzs8QVgD2plFsIPsbal7zJqjvx/y3rHNUb+xSDwU1kUwwsxNtTN8uxwlsdqeNaSaEFIA9&#10;m6OaUCaq3aUmpO+WaVTz2Y1d6jqECWT/hJR4vhmTmDao2Z32H775rpACcGkSyMQyk11qApqY/rus&#10;ieqtXeocxAYywezvpn+PaVAT2AR1/UckALgk3XV2l5o/JOWV7z9jGtW8Cs5n10FtGCuB7KvchLW/&#10;pfa4nzW+AHBp2rj0LpvIdQ+7sbzRwlxYmx8yT78MAPdBgzk3McedG03MhVk/XD+gD73xZQC4UHMP&#10;M3NIM3MTr9ZcXOtN66n5GAAu1bqDnYMOBbVOfhEA7pmTUT0W1Pnmkw8AgAt3qIG3mnhqhwoAnElQ&#10;AWADggoAGxBUANiAoALABgQVADYgqACwAUEFgA0IKgBsQFABYAOCCgAbEFQA2ICgAsAGBBUANiCo&#10;ALABQQWADQgqAGxAUAFgA4IKABsQVADYgKACwAYEFQA2IKgAsAFBBYANCCoAbEBQAWADx4L6c1kj&#10;x/M5ANw36w7e6uKpHeo6pKIKwH3U/p3s4DlB7dTJBwLAhZj71+P52g3roPbGH9Pa4w4AXLq5d3MH&#10;jzbx0A61N32fpmEFgPskPWwD5x7OTbwK66kdar74bZo+oPcAwKWaW5j5OqY9zHlbeN3DYzvUxjQP&#10;6PQhc1SvHwQAO9eutXPrFn5ZzucWXnu4rJXzR2OejHk+5vWYt2PejHk15sWYfJZ7EuP19wFgzxrV&#10;RLMRfT/m3TQfxzSuvf9gUBPKx2OejklAE9UG9eWYXG9Uc7+oAnAJGsfsPhPLRPPTmAY1aybXulO9&#10;imkcimGCmkk0n41JVBPTBjU713yW6M67VGEFYI8axcZ03p1mN9qQfhiTmPZn0Ab4yqEI5lqmr34b&#10;1U6Cml1qgzpHFQD2qHHs7jTR/DwmQe3kvK967/wNtXI9oUxUE85EtZOYNqiHXvuKKwB7MUcxkZyD&#10;mngmotmV5jjX5j8knR3UaFS7W+00poeCCgB71KAmmolqw9pXvEdjGqdCOEe104hmek1QAdi7RjLT&#10;qM4zhzRzyzkhbDAzDeg6pF0BYK/mYGa6Y+15dL3l3BCuw5l1fQ0A9mwdzbNCWr8bw2P3iyoAe3Ys&#10;mHeGFAAAAP4kDx78Ah3RXEN71HHcAAAAAElFTkSuQmCCUEsDBBQABgAIAAAAIQACThm14AAAAAkB&#10;AAAPAAAAZHJzL2Rvd25yZXYueG1sTI/BTsMwEETvSPyDtUjcqJOGQhriVFUFnKpKtEiImxtvk6jx&#10;OordJP17lhMcd2Y0+yZfTbYVA/a+caQgnkUgkEpnGqoUfB7eHlIQPmgyunWECq7oYVXc3uQ6M26k&#10;Dxz2oRJcQj7TCuoQukxKX9ZotZ+5Dom9k+utDnz2lTS9HrnctnIeRU/S6ob4Q6073NRYnvcXq+B9&#10;1OM6iV+H7fm0uX4fFruvbYxK3d9N6xcQAafwF4ZffEaHgpmO7kLGi1bBMuEpQcFjsgTB/vM8ZeHI&#10;wWiRgixy+X9B8QMAAP//AwBQSwECLQAUAAYACAAAACEAsYJntgoBAAATAgAAEwAAAAAAAAAAAAAA&#10;AAAAAAAAW0NvbnRlbnRfVHlwZXNdLnhtbFBLAQItABQABgAIAAAAIQA4/SH/1gAAAJQBAAALAAAA&#10;AAAAAAAAAAAAADsBAABfcmVscy8ucmVsc1BLAQItABQABgAIAAAAIQBDjN/nNgQAADwOAAAOAAAA&#10;AAAAAAAAAAAAADoCAABkcnMvZTJvRG9jLnhtbFBLAQItABQABgAIAAAAIQA3J0dhzAAAACkCAAAZ&#10;AAAAAAAAAAAAAAAAAJwGAABkcnMvX3JlbHMvZTJvRG9jLnhtbC5yZWxzUEsBAi0ACgAAAAAAAAAh&#10;APk6xSOzAAAAswAAABQAAAAAAAAAAAAAAAAAnwcAAGRycy9tZWRpYS9pbWFnZTMucG5nUEsBAi0A&#10;CgAAAAAAAAAhANu/MqpbGAAAWxgAABQAAAAAAAAAAAAAAAAAhAgAAGRycy9tZWRpYS9pbWFnZTIu&#10;cG5nUEsBAi0ACgAAAAAAAAAhAH+J4SXxBAAA8QQAABQAAAAAAAAAAAAAAAAAESEAAGRycy9tZWRp&#10;YS9pbWFnZTEucG5nUEsBAi0AFAAGAAgAAAAhAAJOGbXgAAAACQEAAA8AAAAAAAAAAAAAAAAANCYA&#10;AGRycy9kb3ducmV2LnhtbFBLBQYAAAAACAAIAAACAABB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CC2EC1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>[fonds ou SICAV] X.</w:t>
      </w:r>
    </w:p>
    <w:p w14:paraId="0671FDD8" w14:textId="77777777" w:rsidR="00CC2EC1" w:rsidRPr="00CC2EC1" w:rsidRDefault="00CC2EC1" w:rsidP="00CC2EC1">
      <w:pPr>
        <w:spacing w:after="334" w:line="360" w:lineRule="auto"/>
        <w:ind w:right="171"/>
        <w:rPr>
          <w:rFonts w:ascii="Calibri" w:hAnsi="Calibri" w:cs="Calibri"/>
          <w:b/>
          <w:sz w:val="20"/>
          <w:szCs w:val="22"/>
        </w:rPr>
      </w:pPr>
      <w:r w:rsidRPr="00CC2EC1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[fonds ou SICAV] </w:t>
      </w:r>
      <w:r w:rsidRPr="00CC2EC1">
        <w:rPr>
          <w:rFonts w:ascii="Calibri" w:hAnsi="Calibri" w:cs="Calibri"/>
          <w:b/>
          <w:sz w:val="20"/>
          <w:szCs w:val="22"/>
        </w:rPr>
        <w:t>?</w:t>
      </w:r>
    </w:p>
    <w:p w14:paraId="5E23F459" w14:textId="77777777" w:rsidR="00CC2EC1" w:rsidRPr="00CC2EC1" w:rsidRDefault="00CC2EC1" w:rsidP="00CC2EC1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2461F2F8" w14:textId="77777777"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CC2EC1">
        <w:rPr>
          <w:rFonts w:ascii="Calibri" w:hAnsi="Calibri" w:cs="Calibri"/>
          <w:sz w:val="20"/>
          <w:szCs w:val="18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14:paraId="5CB2D880" w14:textId="77777777"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14:paraId="5428A07B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CC2EC1" w:rsidRPr="00CC2EC1" w14:paraId="1049FF48" w14:textId="77777777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83CC" w14:textId="77777777" w:rsidR="00CC2EC1" w:rsidRPr="00CC2EC1" w:rsidRDefault="00CC2EC1" w:rsidP="00CC2EC1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CC2EC1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CC2EC1" w:rsidRPr="00CC2EC1" w14:paraId="2A9AC86A" w14:textId="77777777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31C4A" w14:textId="77777777" w:rsidR="00CC2EC1" w:rsidRPr="00CC2EC1" w:rsidRDefault="00CC2EC1" w:rsidP="00CC2EC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votre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SICAV] </w:t>
            </w: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[fonds ou SICAV] Y.</w:t>
            </w:r>
          </w:p>
          <w:p w14:paraId="1AF10007" w14:textId="77777777" w:rsidR="00CC2EC1" w:rsidRPr="00CC2EC1" w:rsidRDefault="00CC2EC1" w:rsidP="00CC2EC1">
            <w:pPr>
              <w:rPr>
                <w:rFonts w:ascii="Calibri" w:hAnsi="Calibri" w:cs="Calibri"/>
                <w:sz w:val="20"/>
                <w:szCs w:val="18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14:paraId="0F075A03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70C0"/>
          <w:sz w:val="18"/>
          <w:szCs w:val="22"/>
        </w:rPr>
      </w:pPr>
    </w:p>
    <w:p w14:paraId="2814CDDA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CC2EC1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B7222E" wp14:editId="2DA6EDFE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3D37E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4129F6D7" w14:textId="77777777"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CC2EC1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01EF7D5C" w14:textId="77777777"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5BA8F16F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14:paraId="7B43264F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0070C0"/>
          <w:sz w:val="12"/>
          <w:szCs w:val="22"/>
          <w:u w:val="single"/>
        </w:rPr>
      </w:pPr>
      <w:r w:rsidRPr="00CC2EC1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5A21A6A0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Nous attirons votre attention sur le fait que votre fonds/SICAV avait pour objectif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580220C4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</w:p>
    <w:p w14:paraId="64AFD478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l’OPC].</w:t>
      </w:r>
    </w:p>
    <w:p w14:paraId="4876F48E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illustratif.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(lorsque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C2EC1" w:rsidRPr="00C15D9A" w14:paraId="2EC49C2C" w14:textId="77777777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0DA2F" w14:textId="77777777" w:rsidR="00CC2EC1" w:rsidRPr="00D4094A" w:rsidRDefault="00CC2EC1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14:paraId="4E0EF472" w14:textId="77777777" w:rsidR="00CC2EC1" w:rsidRPr="00AB3164" w:rsidRDefault="00CC2EC1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14:paraId="47A806E5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color w:val="0070C0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CC2EC1" w:rsidRPr="00CC2EC1" w14:paraId="1B73CAAD" w14:textId="77777777" w:rsidTr="00A34A5D">
        <w:tc>
          <w:tcPr>
            <w:tcW w:w="5240" w:type="dxa"/>
          </w:tcPr>
          <w:p w14:paraId="141D60E7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Objectif chiffré fixé au lancement du fonds</w:t>
            </w:r>
          </w:p>
        </w:tc>
        <w:tc>
          <w:tcPr>
            <w:tcW w:w="4734" w:type="dxa"/>
          </w:tcPr>
          <w:p w14:paraId="461B2C00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14:paraId="474AB296" w14:textId="77777777" w:rsidTr="00A34A5D">
        <w:tc>
          <w:tcPr>
            <w:tcW w:w="5240" w:type="dxa"/>
          </w:tcPr>
          <w:p w14:paraId="44331E0C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78148BF8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14:paraId="2FC72D1F" w14:textId="77777777" w:rsidTr="00A34A5D">
        <w:tc>
          <w:tcPr>
            <w:tcW w:w="5240" w:type="dxa"/>
          </w:tcPr>
          <w:p w14:paraId="17B20A53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2442BFDC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</w:tbl>
    <w:p w14:paraId="071ABBB5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CC2EC1" w:rsidRPr="00CC2EC1" w14:paraId="65FB0742" w14:textId="77777777" w:rsidTr="00A34A5D">
        <w:trPr>
          <w:trHeight w:val="2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C022" w14:textId="77777777" w:rsidR="00CC2EC1" w:rsidRPr="00CC2EC1" w:rsidRDefault="00CC2EC1" w:rsidP="00CC2EC1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Pour les fonds à échéance qui mettent fin à leur stratégie avant le terme prévu dans leur documentation légale</w:t>
            </w:r>
          </w:p>
          <w:p w14:paraId="369AA6BA" w14:textId="77777777" w:rsidR="00CC2EC1" w:rsidRPr="00CC2EC1" w:rsidRDefault="00CC2EC1" w:rsidP="00CC2EC1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</w:p>
        </w:tc>
      </w:tr>
      <w:tr w:rsidR="00CC2EC1" w:rsidRPr="00CC2EC1" w14:paraId="74300F88" w14:textId="77777777" w:rsidTr="00A34A5D">
        <w:trPr>
          <w:trHeight w:val="23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913" w14:textId="77777777" w:rsidR="00CC2EC1" w:rsidRPr="00CC2EC1" w:rsidRDefault="00CC2EC1" w:rsidP="00CC2EC1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</w:tc>
      </w:tr>
    </w:tbl>
    <w:p w14:paraId="72D0C83E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8621DC" w:rsidRPr="008621DC" w14:paraId="098038CF" w14:textId="77777777" w:rsidTr="00A34A5D">
        <w:tc>
          <w:tcPr>
            <w:tcW w:w="4987" w:type="dxa"/>
          </w:tcPr>
          <w:p w14:paraId="4E9EEBD5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Taux résiduel estimé jusqu’à l’échéance</w:t>
            </w:r>
          </w:p>
          <w:p w14:paraId="41CA2737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eastAsia="Calibri" w:cs="Calibri"/>
                <w:color w:val="000000"/>
                <w:szCs w:val="20"/>
              </w:rPr>
            </w:pPr>
            <w:r w:rsidRPr="008621DC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034F44D9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14:paraId="1310E079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14:paraId="1710262F" w14:textId="77777777" w:rsid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958967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C51454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sz w:val="20"/>
          <w:szCs w:val="20"/>
        </w:rPr>
        <w:t>Votre fonds avait pour objectif [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à compléter</w:t>
      </w:r>
      <w:r w:rsidRPr="008621DC">
        <w:rPr>
          <w:rFonts w:asciiTheme="minorHAnsi" w:hAnsiTheme="minorHAnsi" w:cstheme="minorHAnsi"/>
          <w:sz w:val="20"/>
          <w:szCs w:val="20"/>
        </w:rPr>
        <w:t xml:space="preserve">] à horizon X années +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explication (en 5 lignes maximum)</w:t>
      </w:r>
    </w:p>
    <w:p w14:paraId="63A9A12C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A1610A" wp14:editId="3E14731B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48CDC0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7D98F9D6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>Quand cette ou ces opérations interviendront-elles ?</w:t>
      </w:r>
    </w:p>
    <w:p w14:paraId="70B57350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15A58A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CAB79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 xml:space="preserve">Cette ou ces opérations entreront en vigueur le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XX/XX/XXXX</w:t>
      </w:r>
      <w:r w:rsidRPr="008621DC">
        <w:rPr>
          <w:rFonts w:asciiTheme="minorHAnsi" w:hAnsiTheme="minorHAnsi" w:cstheme="minorHAnsi"/>
          <w:sz w:val="20"/>
          <w:szCs w:val="20"/>
        </w:rPr>
        <w:t>.</w:t>
      </w:r>
    </w:p>
    <w:p w14:paraId="7ACB2309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0C078E" w14:textId="77777777" w:rsidR="008621DC" w:rsidRPr="008621DC" w:rsidRDefault="008621DC" w:rsidP="008621DC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8621DC" w:rsidRPr="008621DC" w14:paraId="0E57D708" w14:textId="77777777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306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Le cas échéant, insérer une phrase sur le blocage des souscriptions / rachats </w:t>
            </w:r>
          </w:p>
          <w:p w14:paraId="7A0297E3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  <w:p w14:paraId="5089CDD5" w14:textId="77777777"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3A6" w14:textId="77777777"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</w:tr>
      <w:tr w:rsidR="008621DC" w:rsidRPr="008621DC" w14:paraId="6C4747E3" w14:textId="77777777" w:rsidTr="00A34A5D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10B92" w14:textId="77777777" w:rsidR="008621DC" w:rsidRPr="008621DC" w:rsidRDefault="008621DC" w:rsidP="008621DC">
            <w:pPr>
              <w:jc w:val="both"/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0685CCB0" w14:textId="77777777"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XX/XX/XX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[Le fonds/ la SICAV]</w:t>
            </w:r>
            <w:r w:rsidRPr="008621DC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560A3DF3" w14:textId="77777777"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[du fonds ou de la  SICAV] 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14:paraId="61F76E17" w14:textId="77777777" w:rsidR="008621DC" w:rsidRPr="008621DC" w:rsidRDefault="008621DC" w:rsidP="008621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8621DC" w:rsidRPr="008621DC" w14:paraId="15B03B59" w14:textId="77777777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C003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FDBDFFA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25BC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621DC" w:rsidRPr="008621DC" w14:paraId="090DCD12" w14:textId="77777777" w:rsidTr="00A34A5D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17298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un encadré avec la possibilité de sortie sans frais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(lorsqu'applicable).</w:t>
            </w:r>
          </w:p>
          <w:p w14:paraId="77F5E51A" w14:textId="77777777" w:rsidR="008621DC" w:rsidRPr="008621DC" w:rsidRDefault="008621DC" w:rsidP="008621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  <w:p w14:paraId="2F6321A0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80EC20" w14:textId="77777777" w:rsidR="008621DC" w:rsidRPr="008621DC" w:rsidRDefault="008621DC" w:rsidP="0086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 xml:space="preserve">Si vous n’êtes pas d’accord avec ces modifications, vous pouvez obtenir sans frais le rachat de vos parts jusqu’au </w:t>
      </w:r>
      <w:r w:rsidRPr="008621DC">
        <w:rPr>
          <w:rFonts w:ascii="Calibri" w:hAnsi="Calibri" w:cs="Calibri"/>
          <w:color w:val="1F497D"/>
          <w:sz w:val="20"/>
          <w:szCs w:val="20"/>
        </w:rPr>
        <w:t>XX/XX/XXXX</w:t>
      </w:r>
      <w:r w:rsidRPr="008621DC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79EF777D" w14:textId="77777777" w:rsidR="008621DC" w:rsidRPr="008621DC" w:rsidRDefault="008621DC" w:rsidP="008621DC">
      <w:pPr>
        <w:spacing w:after="160" w:line="259" w:lineRule="auto"/>
        <w:rPr>
          <w:rFonts w:ascii="Calibri" w:hAnsi="Calibri" w:cs="Calibri"/>
          <w:color w:val="3C3B40"/>
          <w:sz w:val="20"/>
          <w:szCs w:val="20"/>
        </w:rPr>
      </w:pPr>
    </w:p>
    <w:p w14:paraId="72C7FDF4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666A1B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01805F" w14:textId="77777777" w:rsidR="008621DC" w:rsidRPr="008621DC" w:rsidRDefault="00C82680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82680">
        <w:rPr>
          <w:rFonts w:ascii="Calibri" w:eastAsia="Calibri" w:hAnsi="Calibri" w:cs="Calibr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0D25991" wp14:editId="70C2C133">
                <wp:simplePos x="0" y="0"/>
                <wp:positionH relativeFrom="margin">
                  <wp:posOffset>-165199</wp:posOffset>
                </wp:positionH>
                <wp:positionV relativeFrom="paragraph">
                  <wp:posOffset>-2511</wp:posOffset>
                </wp:positionV>
                <wp:extent cx="6019726" cy="570840"/>
                <wp:effectExtent l="0" t="0" r="635" b="1270"/>
                <wp:wrapNone/>
                <wp:docPr id="2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726" cy="57084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F9682" id="Group 4384" o:spid="_x0000_s1026" style="position:absolute;margin-left:-13pt;margin-top:-.2pt;width:474pt;height:44.95pt;z-index:-25163468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r9COQQAAEEOAAAOAAAAZHJzL2Uyb0RvYy54bWzUV1lv4zYQfi/Q/yDo&#10;fWOJlnUhzgIbN0GBojW62x9AU9SBSqJAykf66ztDijrs7V7Nw+5DHEqc4XzzcS7dv700tXPiUlWi&#10;3br+nec6vGUiq9pi6/714elN7Dqqp21Ga9HyrfvClfv24eef7s9dyokoRZ1x6cAhrUrP3dYt+75L&#10;VyvFSt5QdSc63sJmLmRDe3iUxSqT9AynN/WKeF64OguZdVIwrhS83ZlN90Gfn+ec9X/kueK9U29d&#10;wNbrX6l/D/i7erinaSFpV1ZsgEG/AUVDqxaMjkftaE+do6xujmoqJoUSeX/HRLMSeV4xrn0Ab3zv&#10;yptnKY6d9qVIz0U30gTUXvH0zcey30976VTZ1iVAT0sbuCNt1gnWcYD0nLsiBaln2b3v9nJ4UZgn&#10;9PiSywb/gy/ORRP7MhLLL73D4GXo+UlEQtdhsLeJvDgYmGclXM+NGit/GRRJHCRxDMhQcZ2s/YQg&#10;ppU1u0J0I5iuYin8DTzB6oanz8cTaPVHyd3hkOaLzmio/PvYvYEr7WhfHaq66l90eMLlIaj2tK/Y&#10;XpqHGeW+pRy20arjG2JQB8VQCd3F58UZh7rqnqq6RuJxPaCFwL4KjI84bIJuJ9ix4W1vskjyGoCL&#10;VpVVp1xHprw5cAgK+WvmI+E0Vb3kPStxmYPhPyGzzEWMGxrlBAwxK4gY1PiSGPncVdO0k6p/5qJx&#10;cAHYAALwS1N6+k0NYKzIwJmxr4EBHEM/LH6cACG3AaITAMn9XgJEA3rdACG6+DiQ8xFUxbWJQFtM&#10;SOyRcD0UE7IJNl68qAmvESjnDtqRsmkFTzeJ9VUV931JOw6xisfO0n9tb1fvQ/JrTwehsdqq/0qj&#10;ICJB4CJLwFeUXLEUbTaJN1ROksRA0xVL7GjSaZ5C0MAyk0yQVqVdsUtrl5h0n+ylUABRDw/FpXMG&#10;dBZKCWuDBLcbceIfhBbssQUESRTArYI7FukkUbdzSRJ5ob8xrltZK8GOh4q94/8s5dfrkMzkAZs2&#10;OSJDDgmJQsPh7abBZgre0oK1e6tDgjjyo4F0K7ZU/ohSFPqxVpowTuCne5x2JyqmXeiPS0PWvDE4&#10;Mb1QsUJL1QGjZkfH2hhLFgMEGfJ3g3x4P6dhebQ1aEwY8TnTdn+pNZe+vbQR5zBhXHts42V5JquF&#10;4uZ6MWr1hDFGsmZzyhUl6iqzzVfJ4vBYS+dEYcB897gjTzqHQWUhVreYCMmGbGCUoTDn5tBvYdl0&#10;0GRVW7gOrQsYoFkvdUtbKC9srOMo2T0OUbUQw963o6o0WPSWCWeYItvMOFe3mG9cD8YmpWGCsgUG&#10;VweRvZiZA5+gBP6ATRMS3Qyy+3Gq2iAT31PTHHraODy9wlQVRt7G1M84SXztMVy1HaShFBEYnvUg&#10;7YeJH+rhfhykIZf/93Slh3H4TtHZM3xT4YfQ/BnW8y+/h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APrfkx3wAA&#10;AAgBAAAPAAAAZHJzL2Rvd25yZXYueG1sTI9Ba8JAEIXvhf6HZYTedJO0isZsRKTtSQrVQultzY5J&#10;MDsbsmsS/32np3qbx3u8+V62GW0jeux87UhBPItAIBXO1FQq+Dq+TZcgfNBkdOMIFdzQwyZ/fMh0&#10;atxAn9gfQim4hHyqFVQhtKmUvqjQaj9zLRJ7Z9dZHVh2pTSdHrjcNjKJooW0uib+UOkWdxUWl8PV&#10;Kngf9LB9jl/7/eW8u/0c5x/f+xiVepqM2zWIgGP4D8MfPqNDzkwndyXjRaNgmix4S+DjBQT7qyRh&#10;fVKwXM1B5pm8H5D/AgAA//8DAFBLAQItABQABgAIAAAAIQCxgme2CgEAABMCAAATAAAAAAAAAAAA&#10;AAAAAAAAAABbQ29udGVudF9UeXBlc10ueG1sUEsBAi0AFAAGAAgAAAAhADj9If/WAAAAlAEAAAsA&#10;AAAAAAAAAAAAAAAAOwEAAF9yZWxzLy5yZWxzUEsBAi0AFAAGAAgAAAAhAFbev0I5BAAAQQ4AAA4A&#10;AAAAAAAAAAAAAAAAOgIAAGRycy9lMm9Eb2MueG1sUEsBAi0AFAAGAAgAAAAhADcnR2HMAAAAKQIA&#10;ABkAAAAAAAAAAAAAAAAAnwYAAGRycy9fcmVscy9lMm9Eb2MueG1sLnJlbHNQSwECLQAKAAAAAAAA&#10;ACEA+TrFI7MAAACzAAAAFAAAAAAAAAAAAAAAAACiBwAAZHJzL21lZGlhL2ltYWdlMy5wbmdQSwEC&#10;LQAKAAAAAAAAACEA278yqlsYAABbGAAAFAAAAAAAAAAAAAAAAACHCAAAZHJzL21lZGlhL2ltYWdl&#10;Mi5wbmdQSwECLQAKAAAAAAAAACEAf4nhJfEEAADxBAAAFAAAAAAAAAAAAAAAAAAUIQAAZHJzL21l&#10;ZGlhL2ltYWdlMS5wbmdQSwECLQAUAAYACAAAACEAD635Md8AAAAIAQAADwAAAAAAAAAAAAAAAAA3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93wgAAANsAAAAPAAAAZHJzL2Rvd25yZXYueG1sRI9BawIx&#10;EIXvBf9DGMFbzbpIKVujaKmwR6tFr0My7i5uJmsSdf33RhB6fLx535s3W/S2FVfyoXGsYDLOQBBr&#10;ZxquFPzt1u+fIEJENtg6JgV3CrCYD95mWBh341+6bmMlEoRDgQrqGLtCyqBrshjGriNO3tF5izFJ&#10;X0nj8ZbgtpV5ln1Iiw2nhho7+q5Jn7YXm96o9pv2oMv9dHXY+XL5o6fnXCs1GvbLLxCR+vh//EqX&#10;RkE+geeWBAA5fwAAAP//AwBQSwECLQAUAAYACAAAACEA2+H2y+4AAACFAQAAEwAAAAAAAAAAAAAA&#10;AAAAAAAAW0NvbnRlbnRfVHlwZXNdLnhtbFBLAQItABQABgAIAAAAIQBa9CxbvwAAABUBAAALAAAA&#10;AAAAAAAAAAAAAB8BAABfcmVscy8ucmVsc1BLAQItABQABgAIAAAAIQBqgB93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USxQAAANsAAAAPAAAAZHJzL2Rvd25yZXYueG1sRI/Na8JA&#10;FMTvgv/D8oTe6qYRRKMbqZZ+oZemHvT2yL58YPZtyG5j+t93hYLHYWZ+w6w3g2lET52rLSt4mkYg&#10;iHOray4VHL9fHxcgnEfW2FgmBb/kYJOOR2tMtL3yF/WZL0WAsEtQQeV9m0jp8ooMuqltiYNX2M6g&#10;D7Irpe7wGuCmkXEUzaXBmsNChS3tKsov2Y9RMH/fzt4uL7P+MJxPdl981nLpMqUeJsPzCoSnwd/D&#10;/+0PrSCO4fYl/ACZ/gEAAP//AwBQSwECLQAUAAYACAAAACEA2+H2y+4AAACFAQAAEwAAAAAAAAAA&#10;AAAAAAAAAAAAW0NvbnRlbnRfVHlwZXNdLnhtbFBLAQItABQABgAIAAAAIQBa9CxbvwAAABUBAAAL&#10;AAAAAAAAAAAAAAAAAB8BAABfcmVscy8ucmVsc1BLAQItABQABgAIAAAAIQDtmkUS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f1wQAAANsAAAAPAAAAZHJzL2Rvd25yZXYueG1sRI9Ba8JA&#10;FITvBf/D8gRvdaOCSHQVFQI9tmqxx8fuMwlm34bsU+O/dwuFHoeZ+YZZbXrfqDt1sQ5sYDLOQBHb&#10;4GouDZyOxfsCVBRkh01gMvCkCJv14G2FuQsP/qL7QUqVIBxzNFCJtLnW0VbkMY5DS5y8S+g8SpJd&#10;qV2HjwT3jZ5m2Vx7rDktVNjSviJ7Pdy8AbHzc0/2/LO7Hb+L4K6l2OLTmNGw3y5BCfXyH/5rfzgD&#10;0xn8fkk/QK9fAAAA//8DAFBLAQItABQABgAIAAAAIQDb4fbL7gAAAIUBAAATAAAAAAAAAAAAAAAA&#10;AAAAAABbQ29udGVudF9UeXBlc10ueG1sUEsBAi0AFAAGAAgAAAAhAFr0LFu/AAAAFQEAAAsAAAAA&#10;AAAAAAAAAAAAHwEAAF9yZWxzLy5yZWxzUEsBAi0AFAAGAAgAAAAhAMNqJ/X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8621DC" w:rsidRPr="008621DC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DA6B260" w14:textId="77777777" w:rsidR="008621DC" w:rsidRPr="008621DC" w:rsidRDefault="008621DC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b/>
          <w:color w:val="000000"/>
          <w:sz w:val="20"/>
          <w:szCs w:val="20"/>
        </w:rPr>
        <w:t>Quel est l’impact de cette ou ces modifications sur le profil de rendement/risque de votre investissement ?</w:t>
      </w:r>
    </w:p>
    <w:p w14:paraId="1F15DC00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4A5BEA6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58FA732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Modification du profil de rendement /Risque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730DE82D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du profil de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7790FD55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potentielle des frais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105390CE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Ampleur de l’évolution du profil de rendement /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bCs/>
          <w:color w:val="44546A"/>
          <w:sz w:val="20"/>
          <w:szCs w:val="18"/>
        </w:rPr>
        <w:t>[</w:t>
      </w:r>
      <w:r w:rsidRPr="008621DC">
        <w:rPr>
          <w:rFonts w:ascii="Calibri" w:hAnsi="Calibri" w:cs="Calibri"/>
          <w:color w:val="1F497D"/>
          <w:sz w:val="20"/>
          <w:szCs w:val="20"/>
        </w:rPr>
        <w:t>Non significatif, Significatif ou Très significatif]</w:t>
      </w:r>
      <w:r w:rsidRPr="008621DC">
        <w:rPr>
          <w:rFonts w:ascii="Calibri" w:hAnsi="Calibri" w:cs="Calibri"/>
          <w:color w:val="1F497D"/>
          <w:sz w:val="20"/>
          <w:szCs w:val="20"/>
          <w:vertAlign w:val="superscript"/>
        </w:rPr>
        <w:t xml:space="preserve"> </w:t>
      </w:r>
      <w:r w:rsidRPr="008621DC">
        <w:rPr>
          <w:rFonts w:ascii="Calibri" w:eastAsia="Calibri" w:hAnsi="Calibri" w:cs="Calibri"/>
          <w:b/>
          <w:color w:val="3C3B40"/>
          <w:sz w:val="22"/>
          <w:szCs w:val="22"/>
          <w:vertAlign w:val="superscript"/>
        </w:rPr>
        <w:footnoteReference w:id="2"/>
      </w:r>
      <w:r w:rsidRPr="008621DC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et insérer l'un des visuels correspondants ci-dessous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                                              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B9F513" wp14:editId="7EFBBB02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E6EA1A" w14:textId="77777777" w:rsidR="008621DC" w:rsidRPr="008621DC" w:rsidRDefault="008621DC" w:rsidP="008621DC">
      <w:pPr>
        <w:spacing w:line="276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8621DC">
        <w:rPr>
          <w:rFonts w:ascii="Calibri" w:hAnsi="Calibri" w:cs="Calibri"/>
          <w:i/>
          <w:color w:val="0070C0"/>
          <w:sz w:val="20"/>
          <w:szCs w:val="22"/>
        </w:rPr>
        <w:t>Ce visuel peut être en couleur ou en noir et blanc avec un contraste visible</w:t>
      </w:r>
    </w:p>
    <w:p w14:paraId="65AFDB48" w14:textId="77777777" w:rsidR="008621DC" w:rsidRPr="008621DC" w:rsidRDefault="008621DC" w:rsidP="008621DC">
      <w:pPr>
        <w:spacing w:line="276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br/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hAnsi="Calibri" w:cs="Calibri"/>
          <w:i/>
          <w:color w:val="0070C0"/>
          <w:sz w:val="20"/>
          <w:szCs w:val="22"/>
        </w:rPr>
        <w:t xml:space="preserve">Si la modification est très significative : </w:t>
      </w:r>
      <w:r w:rsidRPr="008621DC">
        <w:rPr>
          <w:rFonts w:ascii="Calibri" w:hAnsi="Calibri" w:cs="Calibri"/>
          <w:color w:val="1F497D"/>
          <w:sz w:val="20"/>
          <w:szCs w:val="20"/>
        </w:rPr>
        <w:t>prévoir un renvoi en annexe avec un graphique comparatif dans le cadre d'une fusion où les deux OPC ont un historique de performance adapté.</w:t>
      </w:r>
    </w:p>
    <w:p w14:paraId="267C5278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0A747BFF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58A302" wp14:editId="09725D6B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D48B2A" id="Group 4384" o:spid="_x0000_s1026" style="position:absolute;margin-left:-11pt;margin-top:7.1pt;width:406.9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8DkJ&#10;EuAAAAAJAQAADwAAAGRycy9kb3ducmV2LnhtbEyPwU7DMBBE70j8g7VI3FrHAQoNcaqqAk4VEi0S&#10;4raNt0nU2I5iN0n/nuUEtx3NaPZNvppsKwbqQ+OdBjVPQJArvWlcpeFz/zp7AhEiOoOtd6ThQgFW&#10;xfVVjpnxo/ugYRcrwSUuZKihjrHLpAxlTRbD3Hfk2Dv63mJk2VfS9DhyuW1lmiQLabFx/KHGjjY1&#10;lafd2Wp4G3Fc36mXYXs6bi7f+4f3r60irW9vpvUziEhT/AvDLz6jQ8FMB392JohWwyxNeUtk4z4F&#10;wYHHpVqCOPCxUCCLXP5fUPwAAAD//wMAUEsBAi0AFAAGAAgAAAAhALGCZ7YKAQAAEwIAABMAAAAA&#10;AAAAAAAAAAAAAAAAAFtDb250ZW50X1R5cGVzXS54bWxQSwECLQAUAAYACAAAACEAOP0h/9YAAACU&#10;AQAACwAAAAAAAAAAAAAAAAA7AQAAX3JlbHMvLnJlbHNQSwECLQAUAAYACAAAACEAE3WaTj0EAABL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DwOQkS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31C5942B" w14:textId="77777777"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 est l’impact de cette ou ces opérations sur votre fiscalité ?</w:t>
      </w:r>
    </w:p>
    <w:p w14:paraId="03D207BF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B7FE0DC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3E233C8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t xml:space="preserve">Indiquer de façon succincte l’impact fiscal de l’opération et renvoyer en annexe vers plus de détails </w:t>
      </w:r>
      <w:r w:rsidRPr="008621DC">
        <w:rPr>
          <w:rFonts w:ascii="Calibri" w:hAnsi="Calibri" w:cs="Calibri"/>
          <w:i/>
          <w:color w:val="0070C0"/>
          <w:sz w:val="20"/>
          <w:szCs w:val="22"/>
        </w:rPr>
        <w:t>si nécessaire</w:t>
      </w:r>
      <w:r w:rsidRPr="008621DC">
        <w:rPr>
          <w:rFonts w:ascii="Calibri" w:hAnsi="Calibri" w:cs="Calibri"/>
          <w:color w:val="1F497D"/>
          <w:sz w:val="20"/>
          <w:szCs w:val="20"/>
        </w:rPr>
        <w:t>.</w:t>
      </w:r>
    </w:p>
    <w:p w14:paraId="77E97404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214C107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C75F695" wp14:editId="0481A838">
                <wp:simplePos x="0" y="0"/>
                <wp:positionH relativeFrom="margin">
                  <wp:align>right</wp:align>
                </wp:positionH>
                <wp:positionV relativeFrom="paragraph">
                  <wp:posOffset>119809</wp:posOffset>
                </wp:positionV>
                <wp:extent cx="6048907" cy="596900"/>
                <wp:effectExtent l="0" t="0" r="9525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907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6929D" id="Group 4384" o:spid="_x0000_s1026" style="position:absolute;margin-left:425.1pt;margin-top:9.45pt;width:476.3pt;height:47pt;z-index:-251642880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JL1OgQAAEEOAAAOAAAAZHJzL2Uyb0RvYy54bWzUV1lv4zYQfi/Q/yDo&#10;fWNJlnUhzgIbN0GBojW62x9AU9SBSiJBykf66ztDijrs7V7Nw+5DHEqc4XzzcS7dv720jXNiUtW8&#10;27r+nec6rKM8r7ty6/714elN4jqqJ11OGt6xrfvClPv24eef7s8iYwGveJMz6cAhncrOYutWfS+y&#10;1UrRirVE3XHBOtgsuGxJD4+yXOWSnOH0tlkFnhetzlzmQnLKlIK3O7PpPujzi4LR/o+iUKx3mq0L&#10;2Hr9K/XvAX9XD/ckKyURVU0HGOQbULSk7sDoeNSO9MQ5yvrmqLamkite9HeUtyteFDVl2gfwxveu&#10;vHmW/Ci0L2V2LsVIE1B7xdM3H0t/P+2lU+dwd0BPR1q4I23WCddJiPScRZmB1LMU78VeDi9K84Qe&#10;XwrZ4n/wxbloYl9GYtmldyi8jLwwSb3YdSjsbdIo9QbmaQXXc6NGq18GxSAJ0yQBZKi4Ttd+GiCm&#10;lTW7QnQjGFHTDP4GnmB1w9Pn4wm0+qNk7nBI+0VntET+fRRv4EoF6etD3dT9iw5PuDwE1Z32Nd1L&#10;8zCj3LeUwzZadfxQE4M6KIZK6C4+L844NLV4qpsGicf1gBYC+yowPuKwCbodp8eWdb3JIskaAM47&#10;VdVCuY7MWHtgEBTy19xHwkmmesl6WuGyAMN/QmaZixg3NMoJGGJWEDGo8SUx8rmrJpmQqn9mvHVw&#10;AdgAAvBLMnL6TQ1grMjAmbGvgQEcQz8sfpwACW4DRCcAkvu9BIgG9LoBEuji40DOx1AV1yYCbTEJ&#10;Ei+I1pGpCcEm3HjJoia8RqCcBbQjZdMKnm4S66sq7vuKCAaxisfO0n9tb1fvQ/JrTwehsdqq/0qj&#10;MA7C0EWWgK84vWIp3mywzOrKGaQJ0HTFEj2adJqnEDSw3CQTpFVlV/TS2SUm3Sd7KRRA1MNDcemc&#10;AZ2FUsHaIMHtlp/YB64Fe2wBYRqHcKvgjkU6STTdXDKIvcjfGNetrJWgx0NN37F/lvLrdRTM5AGb&#10;NjkiQw6DII4Mh7ebBpspeEsL1u6tThAmsR8PpFuxpfJHlOLIT7TShHECP93jtDtRMe1Cf1wasuaN&#10;wYnphYoVWqoOGDU7OtbGWLIYIMiQvxvkw/s5DcujrUFjwojPmbb7S6259O2ljTh1YFiIk8c2XpZn&#10;0oYrZq4Xo1ZPGGMkazanXFG8qXPbfJUsD4+NdE4EBsx3j7vgSecwqCzEmg4TId0EG0hIAnNuAf0W&#10;lq2AJqu60nVIU8IATXupW9pCeWFjncTp7nGIqoUY9r4dUZXBordMOMMU2eXGuabDfGN6MDYpDROU&#10;LTC4OvD8xcwc+AQl8Adsmqktq/txqtogE99T0xx62jg8vcJUFcXextTPJE197TFctR2koRQFMDzr&#10;duBHqR/p4X4cpCFR/vd0pYdx+E7R2TN8U+GH0PwZ1vMvv4d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lgwJNd4A&#10;AAAHAQAADwAAAGRycy9kb3ducmV2LnhtbEyPQWvCQBCF7wX/wzJCb3WTFMWk2YhI25MUqoXS25gd&#10;k2B2N2TXJP77Tk/1+N4b3vsm30ymFQP1vnFWQbyIQJAtnW5speDr+Pa0BuEDWo2ts6TgRh42xewh&#10;x0y70X7ScAiV4BLrM1RQh9BlUvqyJoN+4TqynJ1dbzCw7Cupexy53LQyiaKVNNhYXqixo11N5eVw&#10;NQreRxy3z/HrsL+cd7ef4/Ljex+TUo/zafsCItAU/o/hD5/RoWCmk7ta7UWrgB8J7K5TEJymy2QF&#10;4sRGnKQgi1ze8xe/AAAA//8DAFBLAQItABQABgAIAAAAIQCxgme2CgEAABMCAAATAAAAAAAAAAAA&#10;AAAAAAAAAABbQ29udGVudF9UeXBlc10ueG1sUEsBAi0AFAAGAAgAAAAhADj9If/WAAAAlAEAAAsA&#10;AAAAAAAAAAAAAAAAOwEAAF9yZWxzLy5yZWxzUEsBAi0AFAAGAAgAAAAhAM7EkvU6BAAAQQ4AAA4A&#10;AAAAAAAAAAAAAAAAOgIAAGRycy9lMm9Eb2MueG1sUEsBAi0AFAAGAAgAAAAhADcnR2HMAAAAKQIA&#10;ABkAAAAAAAAAAAAAAAAAoAYAAGRycy9fcmVscy9lMm9Eb2MueG1sLnJlbHNQSwECLQAKAAAAAAAA&#10;ACEA+TrFI7MAAACzAAAAFAAAAAAAAAAAAAAAAACjBwAAZHJzL21lZGlhL2ltYWdlMy5wbmdQSwEC&#10;LQAKAAAAAAAAACEA278yqlsYAABbGAAAFAAAAAAAAAAAAAAAAACICAAAZHJzL21lZGlhL2ltYWdl&#10;Mi5wbmdQSwECLQAKAAAAAAAAACEAf4nhJfEEAADxBAAAFAAAAAAAAAAAAAAAAAAVIQAAZHJzL21l&#10;ZGlhL2ltYWdlMS5wbmdQSwECLQAUAAYACAAAACEAlgwJNd4AAAAHAQAADwAAAAAAAAAAAAAAAAA4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1IvgAAANsAAAAPAAAAZHJzL2Rvd25yZXYueG1sRE9Na8JA&#10;EL0X/A/LCL3VjRakRFdRIeDRakWPw+6YBLOzITtq/PduodDbPN7nzJe9b9SdulgHNjAeZaCIbXA1&#10;lwZ+DsXHF6goyA6bwGTgSRGWi8HbHHMXHvxN972UKoVwzNFAJdLmWkdbkcc4Ci1x4i6h8ygJdqV2&#10;HT5SuG/0JMum2mPNqaHCljYV2ev+5g2InZ56sqfz+nY4FsFdS7HFzpj3Yb+agRLq5V/85966NP8T&#10;fn9JB+jFCwAA//8DAFBLAQItABQABgAIAAAAIQDb4fbL7gAAAIUBAAATAAAAAAAAAAAAAAAAAAAA&#10;AABbQ29udGVudF9UeXBlc10ueG1sUEsBAi0AFAAGAAgAAAAhAFr0LFu/AAAAFQEAAAsAAAAAAAAA&#10;AAAAAAAAHwEAAF9yZWxzLy5yZWxzUEsBAi0AFAAGAAgAAAAhAA0G7Ui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eTwwAAANsAAAAPAAAAZHJzL2Rvd25yZXYueG1sRI/BbsIw&#10;EETvSPyDtUi9FYdKRG3AIKgErXqigQ9YxUsSEq+DbSD8fV0JiduuZt7s7HzZm1ZcyfnasoLJOAFB&#10;XFhdc6ngsN+8voPwAVlja5kU3MnDcjEczDHT9sa/dM1DKWII+wwVVCF0mZS+qMigH9uOOGpH6wyG&#10;uLpSaoe3GG5a+ZYkqTRYc7xQYUefFRVNfjGxhruv5Dn/SidNMz1td136g+uzUi+jfjUDEagPT/OD&#10;/taR+4D/X+IAcvEHAAD//wMAUEsBAi0AFAAGAAgAAAAhANvh9svuAAAAhQEAABMAAAAAAAAAAAAA&#10;AAAAAAAAAFtDb250ZW50X1R5cGVzXS54bWxQSwECLQAUAAYACAAAACEAWvQsW78AAAAVAQAACwAA&#10;AAAAAAAAAAAAAAAfAQAAX3JlbHMvLnJlbHNQSwECLQAUAAYACAAAACEAOymHk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13E01E3" w14:textId="77777777"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Quelles sont les principales différences entre le fonds / SICAV dont vous détenez des parts ou actions actuellement et le futur fonds / SICAV ?</w:t>
      </w:r>
    </w:p>
    <w:p w14:paraId="42DB1ADC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8621DC" w:rsidRPr="008621DC" w14:paraId="61B8788A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4901" w14:textId="77777777" w:rsidR="008621DC" w:rsidRPr="008621DC" w:rsidRDefault="008621DC" w:rsidP="008621DC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 détail des modifications apportées à votre investissement</w:t>
            </w:r>
          </w:p>
          <w:p w14:paraId="6ED7A3EC" w14:textId="77777777"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621DC" w:rsidRPr="008621DC" w14:paraId="6287E8C0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51DDF" w14:textId="77777777"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8621DC"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  <w:t xml:space="preserve"> </w:t>
            </w:r>
          </w:p>
        </w:tc>
      </w:tr>
      <w:tr w:rsidR="008621DC" w:rsidRPr="008621DC" w14:paraId="71D95D86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E798" w14:textId="77777777"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les principales différences entre votre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[fonds / SICAV actuel(le)]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votre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[futur fonds / SICAV].</w:t>
            </w:r>
          </w:p>
        </w:tc>
      </w:tr>
    </w:tbl>
    <w:p w14:paraId="3AE5DD6F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F6CB9A0" w14:textId="77777777" w:rsidR="00922AD8" w:rsidRPr="007132DB" w:rsidRDefault="00922AD8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8621DC" w:rsidRPr="008621DC" w14:paraId="38F39D2A" w14:textId="77777777" w:rsidTr="00A34A5D">
        <w:trPr>
          <w:trHeight w:val="56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A01D9" w14:textId="77777777" w:rsidR="008621DC" w:rsidRPr="008621DC" w:rsidRDefault="008621DC" w:rsidP="008621DC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le tableau ci-dessous</w:t>
            </w:r>
          </w:p>
          <w:p w14:paraId="65C5A9B0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Chaque ligne est une brique que la société de gestion reprendra uniquement si cela est pertinent au regard des modifications</w:t>
            </w:r>
          </w:p>
          <w:p w14:paraId="6B0BA631" w14:textId="77777777"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Constatées. Un astérisque est inséré après chaque ligne soumise à l’agrément de l’AMF. Les modifications sont répertoriées par ordre d’importance.</w:t>
            </w:r>
          </w:p>
        </w:tc>
      </w:tr>
    </w:tbl>
    <w:p w14:paraId="74E1155E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FDB16E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8CB396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D2473F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044036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  <w:tblGridChange w:id="1">
          <w:tblGrid>
            <w:gridCol w:w="3970"/>
            <w:gridCol w:w="3260"/>
            <w:gridCol w:w="3260"/>
          </w:tblGrid>
        </w:tblGridChange>
      </w:tblGrid>
      <w:tr w:rsidR="008621DC" w:rsidRPr="008621DC" w14:paraId="1D4464CD" w14:textId="77777777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2911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5A9" w14:textId="77777777"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Avant</w:t>
            </w:r>
          </w:p>
          <w:p w14:paraId="1C1B6EF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2C" w14:textId="77777777"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Après</w:t>
            </w:r>
          </w:p>
          <w:p w14:paraId="614488E3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8621DC" w:rsidRPr="008621DC" w14:paraId="47D17D8F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3DBDB5F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Acteurs intervenant sur le fonds /la SICAV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7BAF9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D0DA7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14:paraId="101C2333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4ACAB223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20C4B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27EF8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0F392CAC" w14:textId="77777777" w:rsidTr="00A34A5D">
        <w:tc>
          <w:tcPr>
            <w:tcW w:w="3970" w:type="dxa"/>
          </w:tcPr>
          <w:p w14:paraId="227F0E42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7F52AC5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1A9EEC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2581CDA1" w14:textId="77777777" w:rsidTr="00A34A5D">
        <w:tc>
          <w:tcPr>
            <w:tcW w:w="3970" w:type="dxa"/>
          </w:tcPr>
          <w:p w14:paraId="1F736BB2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29F761C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126E1E0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456F19FE" w14:textId="77777777" w:rsidTr="00A34A5D">
        <w:tc>
          <w:tcPr>
            <w:tcW w:w="3970" w:type="dxa"/>
          </w:tcPr>
          <w:p w14:paraId="7FBA54FA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14:paraId="2A5B039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00A4983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6C81899D" w14:textId="77777777" w:rsidTr="00A34A5D">
        <w:tc>
          <w:tcPr>
            <w:tcW w:w="3970" w:type="dxa"/>
          </w:tcPr>
          <w:p w14:paraId="5244F3B9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14:paraId="3A46EC5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4DE5307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15EB3942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40894F4F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B46C87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AB4674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7A0181DD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7C00555E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D7E06C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C9710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06844DB9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26DFEC34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Etablissement désigné pour recevoir les souscriptions - 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7755689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85C93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27905472" w14:textId="77777777" w:rsidTr="00A34A5D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65B7F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CDD6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55525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0B23A839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045162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BB310B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6115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14:paraId="2EB71F3D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AFA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279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3EE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OPCVM</w:t>
            </w:r>
          </w:p>
        </w:tc>
      </w:tr>
      <w:tr w:rsidR="008621DC" w:rsidRPr="008621DC" w14:paraId="13433128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F77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CE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B76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8621DC" w:rsidRPr="008621DC" w14:paraId="1C280792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35B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Objectif de gestion*</w:t>
            </w:r>
          </w:p>
          <w:p w14:paraId="01D8F9E7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14:paraId="7BF7BD19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66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2D17AFD0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00C0829A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15% CAC 40 +XX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EB9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7B5EE28F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02268E26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20% CAC 40 +XX</w:t>
            </w:r>
          </w:p>
        </w:tc>
      </w:tr>
      <w:tr w:rsidR="008621DC" w:rsidRPr="008621DC" w14:paraId="0BCFDE1F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59F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14:paraId="7D90ED79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D8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7D8D618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33E2617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BE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17C215ED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Protection à hauteur de 80% de la VLR revue annuellement avec cliquet à partir de 5%</w:t>
            </w:r>
          </w:p>
        </w:tc>
      </w:tr>
      <w:tr w:rsidR="008621DC" w:rsidRPr="008621DC" w14:paraId="73858503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781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B33" w14:textId="77777777" w:rsidR="008621DC" w:rsidRPr="008621DC" w:rsidRDefault="008621DC" w:rsidP="008621DC">
            <w:pPr>
              <w:tabs>
                <w:tab w:val="left" w:pos="2120"/>
              </w:tabs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D7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14:paraId="5D736E10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02B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A07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4AC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8621DC" w:rsidRPr="008621DC" w14:paraId="4B3B1300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773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63C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14:paraId="192FE56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Ex : </w:t>
            </w:r>
          </w:p>
          <w:p w14:paraId="5D7F44B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Transformation du fonds en fonds nourricier ou « dénourriciarisation »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767C7DE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14:paraId="20F68A5E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2D26F96A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0FADAEEB" w14:textId="77777777" w:rsidTr="00157E9C">
        <w:tblPrEx>
          <w:tblW w:w="10490" w:type="dxa"/>
          <w:tblInd w:w="-142" w:type="dxa"/>
          <w:tblPrExChange w:id="2" w:author="AMF" w:date="2022-11-10T17:36:00Z">
            <w:tblPrEx>
              <w:tblW w:w="10490" w:type="dxa"/>
              <w:tblInd w:w="-142" w:type="dxa"/>
            </w:tblPrEx>
          </w:tblPrExChange>
        </w:tblPrEx>
        <w:trPr>
          <w:trHeight w:val="8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MF" w:date="2022-11-10T17:36:00Z">
              <w:tcPr>
                <w:tcW w:w="3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454C962" w14:textId="31940F13" w:rsidR="008621DC" w:rsidRPr="00AC3F35" w:rsidRDefault="008621DC" w:rsidP="00AC3F35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del w:id="4" w:author="AMF" w:date="2022-11-10T17:36:00Z">
              <w:r w:rsidRPr="008621DC">
                <w:rPr>
                  <w:rFonts w:cs="Calibri"/>
                  <w:b/>
                  <w:color w:val="3C3B40"/>
                  <w:sz w:val="20"/>
                  <w:szCs w:val="20"/>
                </w:rPr>
                <w:delText>Prise en compte de critères</w:delText>
              </w:r>
            </w:del>
            <w:ins w:id="5" w:author="AMF" w:date="2022-11-10T17:36:00Z">
              <w:r w:rsidR="00AC3F35" w:rsidRPr="00157E9C">
                <w:rPr>
                  <w:rFonts w:cs="Calibri"/>
                  <w:b/>
                  <w:color w:val="3C3B40"/>
                  <w:sz w:val="20"/>
                  <w:szCs w:val="20"/>
                </w:rPr>
                <w:t>Critères</w:t>
              </w:r>
            </w:ins>
            <w:r w:rsidR="00AC3F35" w:rsidRPr="00157E9C">
              <w:rPr>
                <w:rFonts w:cs="Calibri"/>
                <w:b/>
                <w:color w:val="3C3B40"/>
                <w:sz w:val="20"/>
                <w:szCs w:val="20"/>
              </w:rPr>
              <w:t xml:space="preserve"> extra-financiers </w:t>
            </w:r>
            <w:ins w:id="6" w:author="AMF" w:date="2022-11-10T17:36:00Z">
              <w:r w:rsidR="00AC3F35" w:rsidRPr="00157E9C">
                <w:rPr>
                  <w:rFonts w:cs="Calibri"/>
                  <w:b/>
                  <w:color w:val="3C3B40"/>
                  <w:sz w:val="20"/>
                  <w:szCs w:val="20"/>
                </w:rPr>
                <w:t xml:space="preserve">pris en compte ou modifiés (uniquement dégradations significatives) </w:t>
              </w:r>
            </w:ins>
            <w:r w:rsidR="00AC3F35" w:rsidRPr="00157E9C">
              <w:rPr>
                <w:rFonts w:cs="Calibri"/>
                <w:b/>
                <w:color w:val="3C3B40"/>
                <w:sz w:val="20"/>
                <w:szCs w:val="20"/>
              </w:rPr>
              <w:t>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AMF" w:date="2022-11-10T17:36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BE7B09" w14:textId="18131795" w:rsidR="008621DC" w:rsidRPr="008621DC" w:rsidRDefault="008621DC" w:rsidP="00AC3F35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8" w:author="AMF" w:date="2022-11-10T17:36:00Z">
              <w:r w:rsidRPr="008621DC">
                <w:rPr>
                  <w:rFonts w:cs="Calibri"/>
                  <w:color w:val="7030A0"/>
                  <w:sz w:val="20"/>
                  <w:szCs w:val="20"/>
                </w:rPr>
                <w:delText>Ex : Non</w:delText>
              </w:r>
            </w:del>
            <w:ins w:id="9" w:author="AMF" w:date="2022-11-10T17:36:00Z">
              <w:r w:rsidR="00AC3F35">
                <w:rPr>
                  <w:rFonts w:cs="Calibri"/>
                  <w:color w:val="7030A0"/>
                  <w:sz w:val="20"/>
                  <w:szCs w:val="20"/>
                </w:rP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MF" w:date="2022-11-10T17:36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82D838" w14:textId="2F7C7424" w:rsidR="008621DC" w:rsidRPr="008621DC" w:rsidRDefault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11" w:author="AMF" w:date="2022-11-10T17:36:00Z">
              <w:r w:rsidRPr="008621DC">
                <w:rPr>
                  <w:rFonts w:cs="Calibri"/>
                  <w:color w:val="7030A0"/>
                  <w:sz w:val="20"/>
                  <w:szCs w:val="20"/>
                </w:rPr>
                <w:delText>Ex : Oui</w:delText>
              </w:r>
            </w:del>
            <w:ins w:id="12" w:author="AMF" w:date="2022-11-10T17:36:00Z">
              <w:r w:rsidR="00AC3F35">
                <w:rPr>
                  <w:rFonts w:cs="Calibri"/>
                  <w:color w:val="7030A0"/>
                  <w:sz w:val="20"/>
                  <w:szCs w:val="20"/>
                </w:rPr>
                <w:t>Y</w:t>
              </w:r>
            </w:ins>
          </w:p>
        </w:tc>
      </w:tr>
      <w:tr w:rsidR="008621DC" w:rsidRPr="008621DC" w14:paraId="13E1595B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74B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B61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ED9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8621DC" w:rsidRPr="008621DC" w14:paraId="3213152B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889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D9D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4D0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14:paraId="211FD1CA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BFEA94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71272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AB81B8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9C55AC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8F7B8D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83C8C9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BA848A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14:paraId="44CDA60B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7B5A7A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74AEAF0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023D341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6C24D3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6BE5BB52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067D1BC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D5B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A37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14:paraId="6F0E4382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67503398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0AD84356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259BEA0C" w14:textId="77777777" w:rsidR="008621DC" w:rsidRPr="008621DC" w:rsidRDefault="008621DC" w:rsidP="008621DC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6EA3D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5490C5B3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0FD4642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1F7D30D7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20C759EF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1AD1F7A6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14:paraId="04165C46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14:paraId="68DE890C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3C843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78A96A00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16548667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43B4CF65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0A853574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14:paraId="33605BDD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14:paraId="12B0F405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8E2947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4DD24AE1" w14:textId="77777777" w:rsidR="008621DC" w:rsidRPr="008621DC" w:rsidRDefault="008621DC" w:rsidP="008621DC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14:paraId="178F7B86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768278BA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14:paraId="065E687E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6EDB530E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14:paraId="1140C326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8B3216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0D796C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14:paraId="175BFE15" w14:textId="77777777" w:rsidTr="008621D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7C86D" w14:textId="77777777" w:rsidR="008621DC" w:rsidRPr="008621DC" w:rsidRDefault="008621DC" w:rsidP="008621DC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14:paraId="5AD0CD2C" w14:textId="77777777" w:rsidR="008621DC" w:rsidRPr="008621DC" w:rsidRDefault="008621DC" w:rsidP="008621DC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8621DC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8621DC" w:rsidRPr="008621DC" w14:paraId="560C4E8C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F2F3116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07B0172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F32DD5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14:paraId="61321FCA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FA794C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AD0C2" wp14:editId="72B74D1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2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2125DF66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12E26F4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  <w:p w14:paraId="52992D2A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9668BE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113EF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A91F63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61292" wp14:editId="52D35E5A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581F" id="Connecteur droit avec flèche 488" o:spid="_x0000_s1026" type="#_x0000_t32" style="position:absolute;margin-left:13.75pt;margin-top:8.1pt;width:1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025E34D2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4F81C01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D5724E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30C51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068662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D79184" wp14:editId="15F6413C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4E1F" id="Connecteur droit avec flèche 489" o:spid="_x0000_s1026" type="#_x0000_t32" style="position:absolute;margin-left:13.75pt;margin-top:21.15pt;width:14.7pt;height:1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65D68537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31D203F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6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8C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F34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571D962D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71C17B53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26A5120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ED4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9A9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25171584" w14:textId="77777777" w:rsidR="008621DC" w:rsidRDefault="008621DC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A12247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CAF8C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8621DC" w:rsidRPr="008621DC" w14:paraId="1F88EFC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758B8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3351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7A16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691E76DC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218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7C8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01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hebdomadaire</w:t>
            </w:r>
          </w:p>
        </w:tc>
      </w:tr>
      <w:tr w:rsidR="008621DC" w:rsidRPr="008621DC" w14:paraId="25A8B31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D9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A0A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476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8621DC" w:rsidRPr="008621DC" w14:paraId="5D049CCC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6C2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54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FC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8621DC" w:rsidRPr="008621DC" w14:paraId="3BBB6FCF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99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41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B4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8621DC" w:rsidRPr="008621DC" w14:paraId="78C79E0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35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4A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62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8621DC" w:rsidRPr="008621DC" w14:paraId="012C633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A8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6A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CD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8621DC" w:rsidRPr="008621DC" w14:paraId="1C87E6F4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C8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DB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2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8621DC" w:rsidRPr="008621DC" w14:paraId="367856F4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B5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F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9E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8621DC" w:rsidRPr="008621DC" w14:paraId="16377D79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CC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lastRenderedPageBreak/>
              <w:t>Création* /liquidation/regroupement d’une catégorie de part</w:t>
            </w:r>
          </w:p>
          <w:p w14:paraId="1607DC88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46A41D81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E6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0F01A8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8621DC" w:rsidRPr="008621DC" w14:paraId="4BB50BAC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429" w14:textId="77777777" w:rsidR="008621DC" w:rsidRPr="008621DC" w:rsidRDefault="008621DC" w:rsidP="008621DC">
            <w:pPr>
              <w:rPr>
                <w:rFonts w:eastAsia="Calibri" w:cs="Calibri"/>
                <w:noProof/>
                <w:color w:val="000000"/>
                <w:sz w:val="20"/>
                <w:szCs w:val="20"/>
              </w:rPr>
            </w:pPr>
          </w:p>
          <w:p w14:paraId="380A9FF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56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4D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14:paraId="463DCB8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8621DC" w:rsidRPr="008621DC" w14:paraId="7C8574A9" w14:textId="77777777" w:rsidTr="008621D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B8DB05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5B28779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D03D14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06812E2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24D3291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53DD0CC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624141C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4820E4BC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6D983E3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A5652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51EF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7CEAAA85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5C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9E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BB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8621DC" w:rsidRPr="008621DC" w14:paraId="377B1BA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ED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72E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C9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8621DC" w:rsidRPr="008621DC" w14:paraId="7203C569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35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BD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12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USD</w:t>
            </w:r>
          </w:p>
        </w:tc>
      </w:tr>
      <w:tr w:rsidR="008621DC" w:rsidRPr="008621DC" w14:paraId="79E78AE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3B9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D4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PEA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604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éligible au PEA</w:t>
            </w:r>
          </w:p>
        </w:tc>
      </w:tr>
      <w:tr w:rsidR="008621DC" w:rsidRPr="008621DC" w14:paraId="4F328CF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B5D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d’informations sur le fonds/SICAV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1E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3C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1A69C307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FD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B1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988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4055A139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4F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FF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5C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5936DF0A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5D1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228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39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512A113F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9C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Admission ou cession d’admission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D1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Admis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82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admis aux négociations</w:t>
            </w:r>
          </w:p>
        </w:tc>
      </w:tr>
    </w:tbl>
    <w:p w14:paraId="55E46DC2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39D71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CBDC75" w14:textId="77777777"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2"/>
        </w:rPr>
        <w:t xml:space="preserve">*Ces modifications ont reçu un agrément de la part de l’AMF en date du </w:t>
      </w:r>
      <w:r w:rsidRPr="00070FA5">
        <w:rPr>
          <w:rFonts w:ascii="Calibri" w:hAnsi="Calibri" w:cs="Calibri"/>
          <w:color w:val="1F497D"/>
          <w:sz w:val="20"/>
          <w:szCs w:val="20"/>
        </w:rPr>
        <w:t>XX/XX/XX</w:t>
      </w:r>
      <w:r w:rsidRPr="00070FA5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30D53744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B5FF78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16A1A5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4404F2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7E6EC4" w14:textId="77777777"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6A9517" wp14:editId="38E68A0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4398C" id="Group 4384" o:spid="_x0000_s1026" style="position:absolute;margin-left:-13.9pt;margin-top:6.5pt;width:468.5pt;height:30.95pt;z-index:-25163673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070FA5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236C072F" w14:textId="77777777"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14:paraId="025C4F79" w14:textId="77777777" w:rsid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A618DAE" w14:textId="77777777" w:rsidR="00070FA5" w:rsidRP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B8512F1" w14:textId="77777777" w:rsidR="00070FA5" w:rsidRPr="00070FA5" w:rsidRDefault="00070FA5" w:rsidP="00070FA5">
      <w:pPr>
        <w:rPr>
          <w:rFonts w:ascii="Calibri" w:hAnsi="Calibri" w:cs="Calibri"/>
          <w:color w:val="0070C0"/>
          <w:sz w:val="20"/>
          <w:szCs w:val="18"/>
        </w:rPr>
      </w:pPr>
      <w:r w:rsidRPr="00070FA5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070FA5">
        <w:rPr>
          <w:rFonts w:ascii="Calibri" w:hAnsi="Calibri" w:cs="Calibri"/>
          <w:color w:val="0070C0"/>
          <w:sz w:val="20"/>
          <w:szCs w:val="18"/>
        </w:rPr>
        <w:br/>
      </w:r>
      <w:r w:rsidRPr="00070FA5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à consulter le site internet de la société de gestion et la page du fonds / de la SICAV avec les différents reportings et rapports en ligne</w:t>
      </w:r>
    </w:p>
    <w:p w14:paraId="3B34AA60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6E790468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33AAFA53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41521566" w14:textId="77777777"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127"/>
      </w:tblGrid>
      <w:tr w:rsidR="00070FA5" w:rsidRPr="00070FA5" w14:paraId="05165299" w14:textId="77777777" w:rsidTr="00A34A5D">
        <w:trPr>
          <w:trHeight w:val="22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BC54" w14:textId="77777777"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</w:t>
            </w:r>
          </w:p>
          <w:p w14:paraId="2E44A6ED" w14:textId="77777777"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spécificités fiscales de l'opération.</w:t>
            </w:r>
          </w:p>
          <w:p w14:paraId="1AC4A5B8" w14:textId="77777777" w:rsidR="00070FA5" w:rsidRPr="00070FA5" w:rsidRDefault="00070FA5" w:rsidP="00070FA5">
            <w:pPr>
              <w:rPr>
                <w:rFonts w:ascii="Calibri" w:hAnsi="Calibri" w:cs="Calibr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070FA5" w:rsidRPr="00070FA5" w14:paraId="6BEC6A02" w14:textId="77777777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B6763" w14:textId="77777777" w:rsidR="00070FA5" w:rsidRPr="00070FA5" w:rsidRDefault="00070FA5" w:rsidP="00070FA5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absorbant(e)]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14:paraId="676A1675" w14:textId="77777777"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070FA5" w:rsidRPr="00070FA5" w14:paraId="4F0F2759" w14:textId="77777777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BB0F5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 X (fonds/SICAV absorbé(e))]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X [parts/actions]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 Y </w:t>
            </w:r>
          </w:p>
          <w:p w14:paraId="40B085F0" w14:textId="77777777"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(fonds/ SICAV absorbant(e))]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[une part du fonds / action de la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070FA5" w:rsidRPr="00070FA5" w14:paraId="7DFD9C21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4F09" w14:textId="77777777"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3095CD9C" w14:textId="77777777"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70FA5" w:rsidRPr="00070FA5" w14:paraId="277A27FE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A29E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70FA5" w:rsidRPr="00070FA5" w14:paraId="5213EA4D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D15A4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70FA5" w:rsidRPr="00070FA5" w14:paraId="4E7A7E96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6EE0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</w:tc>
      </w:tr>
    </w:tbl>
    <w:p w14:paraId="4C5719F5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8BA133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B3E929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049640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04CC3F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1C732B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7AF7A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7AF8D6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914AB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8A9F51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0EACEF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0D23BE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20FE79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CF489E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219504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5E761A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E5670A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AEA8D4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8F7759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E2833A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D0FF24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8F55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48448C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7A8F24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D24194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2A9B03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9B089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46479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3470AC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D35F0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F0B879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1F7C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ACCC8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BEDF70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8E89CE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496D92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FD2353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410437" w14:textId="77777777" w:rsidR="003F5EC0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4B7C62" w14:textId="77777777" w:rsidR="003F5EC0" w:rsidRPr="003F5EC0" w:rsidRDefault="003F5EC0" w:rsidP="003F5EC0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3F5EC0">
        <w:rPr>
          <w:rFonts w:ascii="Calibri" w:hAnsi="Calibri" w:cs="Calibri"/>
          <w:b/>
          <w:color w:val="006EC0"/>
          <w:szCs w:val="22"/>
        </w:rPr>
        <w:t>TRAME TYPE LETTRE AUX PORTEURS</w:t>
      </w:r>
    </w:p>
    <w:p w14:paraId="3DEFA39A" w14:textId="77777777" w:rsidR="003F5EC0" w:rsidRPr="003F5EC0" w:rsidRDefault="003F5EC0" w:rsidP="003F5EC0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3F5EC0">
        <w:rPr>
          <w:rFonts w:ascii="Calibri" w:hAnsi="Calibri" w:cs="Calibri"/>
          <w:b/>
          <w:color w:val="006EC0"/>
          <w:szCs w:val="22"/>
        </w:rPr>
        <w:t>DISSOLUTION</w:t>
      </w:r>
    </w:p>
    <w:p w14:paraId="2D642948" w14:textId="77777777" w:rsidR="003F5EC0" w:rsidRPr="003F5EC0" w:rsidRDefault="003F5EC0" w:rsidP="003F5EC0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14:paraId="76907CEE" w14:textId="77777777" w:rsidR="003F5EC0" w:rsidRPr="003F5EC0" w:rsidRDefault="003F5EC0" w:rsidP="003F5EC0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2015A522" w14:textId="77777777" w:rsidR="003F5EC0" w:rsidRPr="003F5EC0" w:rsidRDefault="003F5EC0" w:rsidP="003F5EC0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796CC7C3" w14:textId="77777777" w:rsidR="003F5EC0" w:rsidRPr="003F5EC0" w:rsidRDefault="003F5EC0" w:rsidP="003F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3F5EC0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14:paraId="5D388FCE" w14:textId="77777777" w:rsidR="003F5EC0" w:rsidRPr="003F5EC0" w:rsidRDefault="003F5EC0" w:rsidP="003F5EC0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3F5EC0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5DF1B75D" w14:textId="77777777" w:rsidR="003F5EC0" w:rsidRPr="003F5EC0" w:rsidRDefault="003F5EC0" w:rsidP="003F5EC0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3F5EC0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1D144959" w14:textId="77777777" w:rsidR="003F5EC0" w:rsidRPr="003F5EC0" w:rsidRDefault="003F5EC0" w:rsidP="003F5EC0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3F5EC0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ECC8AD5" wp14:editId="37F6F920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19175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3F5EC0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3F5EC0">
        <w:rPr>
          <w:rFonts w:ascii="Calibri" w:hAnsi="Calibri" w:cs="Calibri"/>
          <w:color w:val="1F497D"/>
          <w:sz w:val="20"/>
          <w:szCs w:val="20"/>
        </w:rPr>
        <w:t>X</w:t>
      </w:r>
      <w:r w:rsidRPr="003F5EC0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2E4E97A7" w14:textId="77777777" w:rsidR="003F5EC0" w:rsidRPr="003F5EC0" w:rsidRDefault="003F5EC0" w:rsidP="003F5EC0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3F5EC0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3F5EC0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3F5EC0">
        <w:rPr>
          <w:rFonts w:ascii="Calibri" w:hAnsi="Calibri" w:cs="Calibri"/>
          <w:b/>
          <w:sz w:val="20"/>
          <w:szCs w:val="22"/>
        </w:rPr>
        <w:t>?</w:t>
      </w:r>
    </w:p>
    <w:p w14:paraId="181C9D9D" w14:textId="77777777" w:rsidR="003F5EC0" w:rsidRPr="003F5EC0" w:rsidRDefault="003F5EC0" w:rsidP="003F5EC0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3F5EC0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1CD74F80" w14:textId="77777777" w:rsidR="003F5EC0" w:rsidRPr="003F5EC0" w:rsidRDefault="003F5EC0" w:rsidP="003F5EC0">
      <w:pPr>
        <w:spacing w:after="334" w:line="250" w:lineRule="auto"/>
        <w:ind w:right="171"/>
        <w:rPr>
          <w:rFonts w:ascii="Calibri" w:eastAsia="Calibri" w:hAnsi="Calibri" w:cs="Calibri"/>
          <w:color w:val="000000"/>
          <w:sz w:val="18"/>
          <w:szCs w:val="22"/>
        </w:rPr>
      </w:pPr>
      <w:r w:rsidRPr="003F5EC0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14:paraId="0B11B593" w14:textId="77777777" w:rsidR="003F5EC0" w:rsidRPr="003F5EC0" w:rsidRDefault="003F5EC0" w:rsidP="003F5EC0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3F5EC0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C8B5C0" wp14:editId="35F14970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40EAE1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416F743C" w14:textId="77777777" w:rsidR="003F5EC0" w:rsidRPr="003F5EC0" w:rsidRDefault="003F5EC0" w:rsidP="003F5EC0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3F5EC0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3F5EC0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6BCB0599" w14:textId="77777777" w:rsidR="003F5EC0" w:rsidRPr="003F5EC0" w:rsidRDefault="003F5EC0" w:rsidP="003F5EC0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66A2BCAF" w14:textId="77777777" w:rsidR="003F5EC0" w:rsidRPr="003F5EC0" w:rsidRDefault="003F5EC0" w:rsidP="003F5EC0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3F5EC0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0C2D7A64" w14:textId="77777777" w:rsidR="003F5EC0" w:rsidRPr="003F5EC0" w:rsidRDefault="003F5EC0" w:rsidP="003F5EC0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3F5EC0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3F5EC0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3F5EC0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3F5EC0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3F5EC0">
        <w:rPr>
          <w:rFonts w:ascii="Calibri" w:hAnsi="Calibri" w:cs="Calibri"/>
          <w:color w:val="1F497D"/>
          <w:sz w:val="20"/>
          <w:szCs w:val="20"/>
        </w:rPr>
        <w:t>[A compléter].</w:t>
      </w:r>
      <w:r w:rsidRPr="003F5EC0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47BD089F" w14:textId="77777777" w:rsidR="003F5EC0" w:rsidRPr="003F5EC0" w:rsidRDefault="003F5EC0" w:rsidP="003F5EC0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3F5EC0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3F5EC0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14:paraId="3A00A1BD" w14:textId="77777777" w:rsidR="003F5EC0" w:rsidRPr="003F5EC0" w:rsidRDefault="003F5EC0" w:rsidP="003F5EC0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3F5EC0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3F5EC0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4549B1AB" w14:textId="77777777" w:rsidR="00A57F97" w:rsidRDefault="003F5EC0" w:rsidP="003F5EC0">
      <w:pPr>
        <w:jc w:val="both"/>
        <w:rPr>
          <w:rFonts w:ascii="Calibri" w:hAnsi="Calibri" w:cs="Calibri"/>
          <w:i/>
          <w:sz w:val="20"/>
          <w:szCs w:val="22"/>
        </w:rPr>
      </w:pPr>
      <w:r w:rsidRPr="003F5EC0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3F5EC0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3F5EC0">
        <w:rPr>
          <w:rFonts w:ascii="Calibri" w:hAnsi="Calibri" w:cs="Calibri"/>
          <w:i/>
          <w:sz w:val="20"/>
          <w:szCs w:val="22"/>
        </w:rPr>
        <w:t>.</w:t>
      </w:r>
    </w:p>
    <w:p w14:paraId="3731B714" w14:textId="77777777" w:rsidR="00A57F97" w:rsidRDefault="00A57F97" w:rsidP="003F5EC0">
      <w:pPr>
        <w:jc w:val="both"/>
        <w:rPr>
          <w:rFonts w:ascii="Calibri" w:hAnsi="Calibri" w:cs="Calibri"/>
          <w:i/>
          <w:sz w:val="20"/>
          <w:szCs w:val="22"/>
        </w:rPr>
      </w:pPr>
    </w:p>
    <w:p w14:paraId="09493876" w14:textId="77777777" w:rsidR="00A57F97" w:rsidRPr="00A57F97" w:rsidRDefault="00A57F97" w:rsidP="00A57F97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A57F97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580D3B0" wp14:editId="1A45E93F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3B3F16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8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9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20" o:title=""/>
                </v:shape>
                <w10:wrap anchorx="margin"/>
              </v:group>
            </w:pict>
          </mc:Fallback>
        </mc:AlternateContent>
      </w:r>
    </w:p>
    <w:p w14:paraId="5907B133" w14:textId="77777777" w:rsidR="00A57F97" w:rsidRPr="00A57F97" w:rsidRDefault="00A57F97" w:rsidP="00A57F97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A57F97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14:paraId="1725E36C" w14:textId="77777777" w:rsidR="00A57F97" w:rsidRPr="00A57F97" w:rsidRDefault="00A57F97" w:rsidP="00A57F97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A57F97" w:rsidRPr="00A57F97" w14:paraId="757035E2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5D4F" w14:textId="77777777" w:rsidR="00A57F97" w:rsidRPr="00A57F97" w:rsidRDefault="00A57F97" w:rsidP="00A57F9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A57F9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Buy &amp; Hold, CPPI (Constant Proportion Portfolio Insurance), fonds de </w:t>
            </w:r>
          </w:p>
          <w:p w14:paraId="41126695" w14:textId="77777777" w:rsidR="00A57F97" w:rsidRPr="00A57F97" w:rsidRDefault="00A57F97" w:rsidP="00A57F97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A57F9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14:paraId="79F63585" w14:textId="77777777" w:rsidR="00A57F97" w:rsidRPr="00A57F97" w:rsidRDefault="00A57F97" w:rsidP="00A57F97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A57F97" w:rsidRPr="00A57F97" w14:paraId="70DA6967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27FE" w14:textId="77777777" w:rsidR="00A57F97" w:rsidRPr="00A57F97" w:rsidRDefault="00A57F97" w:rsidP="00A5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7F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A57F97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A57F97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14:paraId="089B3616" w14:textId="77777777" w:rsidR="00A57F97" w:rsidRPr="00A57F97" w:rsidRDefault="00A57F97" w:rsidP="00A5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7F97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A57F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45769261" w14:textId="77777777" w:rsidR="00A57F97" w:rsidRPr="00A57F97" w:rsidRDefault="00A57F97" w:rsidP="00A57F97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A57F97" w:rsidRPr="00A57F97" w14:paraId="5E4DB102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9047" w14:textId="77777777" w:rsidR="00A57F97" w:rsidRPr="00A57F97" w:rsidRDefault="00A57F97" w:rsidP="00A57F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A57F97" w:rsidRPr="00A57F97" w14:paraId="3CD3FF00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C82ED" w14:textId="77777777" w:rsidR="00A57F97" w:rsidRPr="00A57F97" w:rsidRDefault="00A57F97" w:rsidP="00A57F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A8798D6" w14:textId="77777777" w:rsidR="00A57F97" w:rsidRPr="00A57F97" w:rsidRDefault="00A57F97" w:rsidP="00A57F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14:paraId="1EFF224F" w14:textId="77777777" w:rsidR="00A57F97" w:rsidRPr="00A57F97" w:rsidRDefault="00A57F97" w:rsidP="00A57F97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A57F9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A57F97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A57F97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14:paraId="2BEA75B9" w14:textId="77777777" w:rsidR="00A57F97" w:rsidRPr="00A57F97" w:rsidRDefault="00A57F97" w:rsidP="00A57F97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A57F97" w:rsidRPr="00A57F97" w14:paraId="5A630111" w14:textId="77777777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0210" w14:textId="77777777" w:rsidR="00A57F97" w:rsidRPr="00A57F97" w:rsidRDefault="00A57F97" w:rsidP="00A57F97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A57F97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14:paraId="232CE08A" w14:textId="77777777" w:rsidR="00A57F97" w:rsidRPr="00A57F97" w:rsidRDefault="00A57F97" w:rsidP="00A57F97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A57F97" w:rsidRPr="00A57F97" w14:paraId="7E279A91" w14:textId="77777777" w:rsidTr="003B385E">
        <w:tc>
          <w:tcPr>
            <w:tcW w:w="5240" w:type="dxa"/>
          </w:tcPr>
          <w:p w14:paraId="0BAECF2D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A57F97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A57F97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A57F97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14:paraId="4C4E97EF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A57F97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A57F97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A57F97" w:rsidRPr="00A57F97" w14:paraId="68ABF05C" w14:textId="77777777" w:rsidTr="003B385E">
        <w:tc>
          <w:tcPr>
            <w:tcW w:w="5240" w:type="dxa"/>
          </w:tcPr>
          <w:p w14:paraId="50619859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A57F97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4B1E68EC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A57F97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A57F97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A57F97" w:rsidRPr="00A57F97" w14:paraId="2DD97850" w14:textId="77777777" w:rsidTr="003B385E">
        <w:tc>
          <w:tcPr>
            <w:tcW w:w="5240" w:type="dxa"/>
          </w:tcPr>
          <w:p w14:paraId="2730F654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A57F97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1C66C67D" w14:textId="77777777" w:rsidR="00A57F97" w:rsidRPr="00A57F97" w:rsidRDefault="00A57F97" w:rsidP="00A57F97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A57F97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A57F97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0AE952CF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341A7617" w14:textId="77777777" w:rsidR="00F441A1" w:rsidRPr="00F441A1" w:rsidRDefault="00F441A1" w:rsidP="00F441A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F441A1" w:rsidRPr="00F441A1" w14:paraId="52FC6213" w14:textId="77777777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0E3E" w14:textId="77777777" w:rsidR="00F441A1" w:rsidRPr="00F441A1" w:rsidRDefault="00F441A1" w:rsidP="00F441A1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F441A1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F441A1" w:rsidRPr="00F441A1" w14:paraId="5F2222D0" w14:textId="77777777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EFD" w14:textId="77777777" w:rsidR="00F441A1" w:rsidRPr="00F441A1" w:rsidRDefault="00F441A1" w:rsidP="00F441A1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14:paraId="3B9E7CC6" w14:textId="77777777" w:rsidR="00F441A1" w:rsidRPr="00F441A1" w:rsidRDefault="00F441A1" w:rsidP="00F441A1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F441A1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14:paraId="4A259165" w14:textId="77777777" w:rsidR="00F441A1" w:rsidRPr="00F441A1" w:rsidRDefault="00F441A1" w:rsidP="00F441A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F441A1" w:rsidRPr="00F441A1" w14:paraId="48174600" w14:textId="77777777" w:rsidTr="003B385E">
        <w:tc>
          <w:tcPr>
            <w:tcW w:w="4987" w:type="dxa"/>
          </w:tcPr>
          <w:p w14:paraId="1E47A4E3" w14:textId="77777777" w:rsidR="00F441A1" w:rsidRPr="00F441A1" w:rsidRDefault="00F441A1" w:rsidP="00F441A1">
            <w:pPr>
              <w:tabs>
                <w:tab w:val="center" w:pos="2326"/>
              </w:tabs>
              <w:spacing w:after="45"/>
              <w:rPr>
                <w:rFonts w:eastAsia="Calibri" w:cs="Calibri"/>
                <w:color w:val="000000"/>
                <w:sz w:val="20"/>
                <w:szCs w:val="20"/>
              </w:rPr>
            </w:pPr>
            <w:r w:rsidRPr="00F441A1">
              <w:rPr>
                <w:rFonts w:eastAsia="Calibri" w:cs="Calibri"/>
                <w:color w:val="000000"/>
                <w:sz w:val="20"/>
                <w:szCs w:val="20"/>
              </w:rPr>
              <w:t>Taux résiduel estimé jusqu’à l’échéance</w:t>
            </w:r>
          </w:p>
          <w:p w14:paraId="3D8D6019" w14:textId="77777777" w:rsidR="00F441A1" w:rsidRPr="00F441A1" w:rsidRDefault="00F441A1" w:rsidP="00F441A1">
            <w:pPr>
              <w:tabs>
                <w:tab w:val="center" w:pos="2326"/>
              </w:tabs>
              <w:spacing w:after="45"/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F441A1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73AC6B6E" w14:textId="77777777" w:rsidR="00F441A1" w:rsidRPr="00F441A1" w:rsidRDefault="00F441A1" w:rsidP="00F441A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8A25EB0" w14:textId="77777777" w:rsidR="00F441A1" w:rsidRPr="00F441A1" w:rsidRDefault="00F441A1" w:rsidP="00F441A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F441A1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F441A1">
              <w:rPr>
                <w:rFonts w:cs="Calibri"/>
                <w:sz w:val="20"/>
                <w:szCs w:val="20"/>
              </w:rPr>
              <w:t>%</w:t>
            </w:r>
          </w:p>
        </w:tc>
      </w:tr>
    </w:tbl>
    <w:p w14:paraId="3FE55374" w14:textId="77777777" w:rsidR="00F441A1" w:rsidRPr="00F441A1" w:rsidRDefault="00F441A1" w:rsidP="00F441A1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BBF60BB" w14:textId="77777777" w:rsidR="00B40F5D" w:rsidRPr="00B40F5D" w:rsidRDefault="00B40F5D" w:rsidP="00B40F5D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7EECCBC" w14:textId="77777777" w:rsidR="00B40F5D" w:rsidRPr="00B40F5D" w:rsidRDefault="00B40F5D" w:rsidP="00B40F5D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40F5D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7B856D4" wp14:editId="45E7C819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E8C1DF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8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9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20" o:title=""/>
                </v:shape>
                <w10:wrap anchorx="margin"/>
              </v:group>
            </w:pict>
          </mc:Fallback>
        </mc:AlternateContent>
      </w:r>
    </w:p>
    <w:p w14:paraId="7F312A3A" w14:textId="77777777" w:rsidR="00B40F5D" w:rsidRPr="00B40F5D" w:rsidRDefault="00B40F5D" w:rsidP="00B40F5D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B40F5D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B40F5D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B40F5D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B40F5D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14:paraId="1C2DDC6C" w14:textId="77777777" w:rsidR="00B40F5D" w:rsidRPr="00B40F5D" w:rsidRDefault="00B40F5D" w:rsidP="00B40F5D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B40F5D" w:rsidRPr="00B40F5D" w14:paraId="0274F1E9" w14:textId="77777777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DDB3" w14:textId="77777777" w:rsidR="00B40F5D" w:rsidRPr="00B40F5D" w:rsidRDefault="00B40F5D" w:rsidP="00B40F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0F5D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B40F5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5FDED3EC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0F5D" w:rsidRPr="00B40F5D" w14:paraId="23E10AB4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1DB5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14:paraId="1D8D8D16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5A6A57C9" w14:textId="77777777" w:rsidR="00B40F5D" w:rsidRPr="00B40F5D" w:rsidRDefault="00B40F5D" w:rsidP="00B40F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40F5D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B40F5D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B40F5D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3CB6AF35" w14:textId="77777777" w:rsidR="00B40F5D" w:rsidRPr="00B40F5D" w:rsidRDefault="00B40F5D" w:rsidP="00B40F5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6C6164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0F5D" w:rsidRPr="00B40F5D" w14:paraId="23B39AFE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58E9" w14:textId="77777777" w:rsidR="00B40F5D" w:rsidRPr="00B40F5D" w:rsidRDefault="00B40F5D" w:rsidP="00B40F5D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B40F5D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B40F5D" w:rsidRPr="00B40F5D" w14:paraId="16E5B0A0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CC87" w14:textId="77777777" w:rsidR="00B40F5D" w:rsidRPr="00B40F5D" w:rsidRDefault="00B40F5D" w:rsidP="00B40F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0FAC311C" w14:textId="77777777" w:rsidR="00B40F5D" w:rsidRPr="00B40F5D" w:rsidRDefault="00B40F5D" w:rsidP="00B40F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0F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B40F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B40F5D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B40F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5BE4BF62" w14:textId="77777777" w:rsidR="00B40F5D" w:rsidRPr="00B40F5D" w:rsidRDefault="00B40F5D" w:rsidP="00B40F5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40F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B40F5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718F05FD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40F5D" w:rsidRPr="00B40F5D" w14:paraId="487CD6D2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5AB64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14:paraId="784A18AB" w14:textId="77777777" w:rsidR="00B40F5D" w:rsidRPr="00B40F5D" w:rsidRDefault="00B40F5D" w:rsidP="00B40F5D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DA144EB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3EDDBB52" w14:textId="77777777" w:rsidR="00B40F5D" w:rsidRDefault="00B40F5D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5B680B5C" w14:textId="77777777" w:rsidR="00B40F5D" w:rsidRDefault="00B40F5D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B40F5D" w:rsidRPr="00B40F5D" w14:paraId="148BFD14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A8B4" w14:textId="77777777" w:rsidR="00B40F5D" w:rsidRPr="00B40F5D" w:rsidRDefault="00B40F5D" w:rsidP="00B40F5D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B40F5D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14:paraId="32BCEAE4" w14:textId="77777777" w:rsidR="00B40F5D" w:rsidRPr="00B40F5D" w:rsidRDefault="00B40F5D" w:rsidP="00B40F5D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B40F5D" w:rsidRPr="00B40F5D" w14:paraId="06121622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B058" w14:textId="77777777" w:rsidR="00B40F5D" w:rsidRPr="00B40F5D" w:rsidRDefault="00B40F5D" w:rsidP="00B40F5D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B40F5D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B40F5D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B40F5D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B40F5D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B40F5D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B40F5D" w:rsidRPr="00B40F5D" w14:paraId="1FC8DE13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DAFB" w14:textId="77777777" w:rsidR="00B40F5D" w:rsidRPr="00B40F5D" w:rsidRDefault="00B40F5D" w:rsidP="00B40F5D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B40F5D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B40F5D" w:rsidRPr="00B40F5D" w14:paraId="23646B0C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415C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B40F5D" w:rsidRPr="00B40F5D" w14:paraId="5B0D67CA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7251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0F5D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B40F5D" w:rsidRPr="00B40F5D" w14:paraId="7A3F9158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38C79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40F5D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14:paraId="1C40BA80" w14:textId="77777777" w:rsidR="00B40F5D" w:rsidRPr="00B40F5D" w:rsidRDefault="00B40F5D" w:rsidP="00B40F5D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B40F5D" w:rsidRPr="00B40F5D" w14:paraId="6F9E5373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7DCCB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B40F5D" w:rsidRPr="00B40F5D" w14:paraId="64E5102C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5EC9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B40F5D" w:rsidRPr="00B40F5D" w14:paraId="19BD210A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48F1" w14:textId="77777777" w:rsidR="00B40F5D" w:rsidRPr="00B40F5D" w:rsidRDefault="00B40F5D" w:rsidP="00B40F5D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40F5D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14:paraId="07A94E29" w14:textId="77777777" w:rsidR="00B40F5D" w:rsidRDefault="00B40F5D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05281FFD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F5FDD03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4BAEAD75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0741349A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B8BBC47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AC2E2CE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5183F225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4DED5234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247769C9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14221625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7AB83FE9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0978CFE0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7ACB6C29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9014C0A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71CF123E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2FFBC2F8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873740A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30379C92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07E46F5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67750E80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10BA3B1D" w14:textId="77777777" w:rsidR="00A57F97" w:rsidRDefault="00A57F97" w:rsidP="003F5EC0">
      <w:pPr>
        <w:jc w:val="both"/>
        <w:rPr>
          <w:rFonts w:ascii="Calibri" w:hAnsi="Calibri" w:cs="Calibri"/>
          <w:b/>
          <w:color w:val="3C3B40"/>
          <w:sz w:val="20"/>
          <w:szCs w:val="22"/>
        </w:rPr>
      </w:pPr>
    </w:p>
    <w:p w14:paraId="537A8F9E" w14:textId="77777777" w:rsidR="003F5EC0" w:rsidRPr="007132DB" w:rsidRDefault="003F5EC0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3F5EC0" w:rsidRPr="007132DB" w:rsidSect="0008139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CF24" w14:textId="77777777" w:rsidR="00FB1442" w:rsidRDefault="00FB1442">
      <w:r>
        <w:separator/>
      </w:r>
    </w:p>
  </w:endnote>
  <w:endnote w:type="continuationSeparator" w:id="0">
    <w:p w14:paraId="735743C0" w14:textId="77777777" w:rsidR="00FB1442" w:rsidRDefault="00FB1442">
      <w:r>
        <w:continuationSeparator/>
      </w:r>
    </w:p>
  </w:endnote>
  <w:endnote w:type="continuationNotice" w:id="1">
    <w:p w14:paraId="251AF3E0" w14:textId="77777777" w:rsidR="00FB1442" w:rsidRDefault="00FB1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EA0E" w14:textId="302FF838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3387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3387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A94E603" w14:textId="77777777"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34C2" w14:textId="1BA01058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3387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A3387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BB8BE08" w14:textId="77777777"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5210" w14:textId="77777777" w:rsidR="00FB1442" w:rsidRDefault="00FB1442">
      <w:r>
        <w:separator/>
      </w:r>
    </w:p>
  </w:footnote>
  <w:footnote w:type="continuationSeparator" w:id="0">
    <w:p w14:paraId="7772948B" w14:textId="77777777" w:rsidR="00FB1442" w:rsidRDefault="00FB1442">
      <w:r>
        <w:continuationSeparator/>
      </w:r>
    </w:p>
  </w:footnote>
  <w:footnote w:type="continuationNotice" w:id="1">
    <w:p w14:paraId="465231BA" w14:textId="77777777" w:rsidR="00FB1442" w:rsidRDefault="00FB1442"/>
  </w:footnote>
  <w:footnote w:id="2">
    <w:p w14:paraId="1FE47033" w14:textId="77777777" w:rsidR="008621DC" w:rsidRPr="008621DC" w:rsidRDefault="008621DC" w:rsidP="008621DC">
      <w:pPr>
        <w:pStyle w:val="Notedebasdepage"/>
        <w:rPr>
          <w:sz w:val="16"/>
          <w:szCs w:val="16"/>
        </w:rPr>
      </w:pP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footnoteRef/>
      </w: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t xml:space="preserve"> </w:t>
      </w:r>
      <w:r w:rsidRPr="008621DC">
        <w:rPr>
          <w:rFonts w:ascii="Calibri" w:hAnsi="Calibri" w:cs="Calibr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192A" w14:textId="77777777"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F226C" w14:textId="77777777"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Trame-type lettre aux porteurs – Mutation fonds à vocation générale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XII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7132DB">
      <w:rPr>
        <w:rFonts w:asciiTheme="minorHAnsi" w:hAnsiTheme="minorHAnsi" w:cstheme="minorHAnsi"/>
        <w:sz w:val="18"/>
        <w:szCs w:val="18"/>
      </w:rPr>
      <w:t>19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83B8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8.5pt;height:28.5pt" o:bullet="t">
        <v:imagedata r:id="rId1" o:title="Flêche_AMF_blc"/>
      </v:shape>
    </w:pict>
  </w:numPicBullet>
  <w:numPicBullet w:numPicBulletId="1">
    <w:pict>
      <v:shape id="_x0000_i1062" type="#_x0000_t75" style="width:2.7pt;height:2.7pt" o:bullet="t">
        <v:imagedata r:id="rId2" o:title="Fleche_prune copie"/>
      </v:shape>
    </w:pict>
  </w:numPicBullet>
  <w:numPicBullet w:numPicBulletId="2">
    <w:pict>
      <v:shape id="_x0000_i1063" type="#_x0000_t75" style="width:28.5pt;height:28.5pt" o:bullet="t">
        <v:imagedata r:id="rId3" o:title="Fleche_jaune"/>
      </v:shape>
    </w:pict>
  </w:numPicBullet>
  <w:numPicBullet w:numPicBulletId="3">
    <w:pict>
      <v:shape id="_x0000_i1064" type="#_x0000_t75" style="width:28.5pt;height:28.5pt" o:bullet="t">
        <v:imagedata r:id="rId4" o:title="Fleche_aubergine"/>
      </v:shape>
    </w:pict>
  </w:numPicBullet>
  <w:numPicBullet w:numPicBulletId="4">
    <w:pict>
      <v:shape id="_x0000_i1065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201EC"/>
    <w:rsid w:val="00030BC5"/>
    <w:rsid w:val="00041B0E"/>
    <w:rsid w:val="00060F10"/>
    <w:rsid w:val="00061209"/>
    <w:rsid w:val="00070FA5"/>
    <w:rsid w:val="000767FD"/>
    <w:rsid w:val="00081395"/>
    <w:rsid w:val="000B7F59"/>
    <w:rsid w:val="000E44D3"/>
    <w:rsid w:val="000F3F43"/>
    <w:rsid w:val="00105E07"/>
    <w:rsid w:val="0013025C"/>
    <w:rsid w:val="00133FF8"/>
    <w:rsid w:val="00157E9C"/>
    <w:rsid w:val="0023233D"/>
    <w:rsid w:val="002434A6"/>
    <w:rsid w:val="0027380E"/>
    <w:rsid w:val="002F705A"/>
    <w:rsid w:val="00355AAA"/>
    <w:rsid w:val="00365120"/>
    <w:rsid w:val="003B0015"/>
    <w:rsid w:val="003F5EC0"/>
    <w:rsid w:val="00460571"/>
    <w:rsid w:val="004A316C"/>
    <w:rsid w:val="005009B5"/>
    <w:rsid w:val="0050210C"/>
    <w:rsid w:val="00511597"/>
    <w:rsid w:val="00560F0F"/>
    <w:rsid w:val="00593EDE"/>
    <w:rsid w:val="005C1100"/>
    <w:rsid w:val="005C6282"/>
    <w:rsid w:val="0066464A"/>
    <w:rsid w:val="00682488"/>
    <w:rsid w:val="00684FDF"/>
    <w:rsid w:val="006C4987"/>
    <w:rsid w:val="006E6631"/>
    <w:rsid w:val="007132DB"/>
    <w:rsid w:val="007211C5"/>
    <w:rsid w:val="0075127A"/>
    <w:rsid w:val="007759C7"/>
    <w:rsid w:val="00784BC5"/>
    <w:rsid w:val="007C2CD0"/>
    <w:rsid w:val="00826BA0"/>
    <w:rsid w:val="00835FC9"/>
    <w:rsid w:val="008621DC"/>
    <w:rsid w:val="008A64B6"/>
    <w:rsid w:val="008B0776"/>
    <w:rsid w:val="008B2E32"/>
    <w:rsid w:val="00922AD8"/>
    <w:rsid w:val="009522A4"/>
    <w:rsid w:val="0097706F"/>
    <w:rsid w:val="00987788"/>
    <w:rsid w:val="009D35DA"/>
    <w:rsid w:val="00A3387F"/>
    <w:rsid w:val="00A375FC"/>
    <w:rsid w:val="00A52761"/>
    <w:rsid w:val="00A57F97"/>
    <w:rsid w:val="00AC2B18"/>
    <w:rsid w:val="00AC3F35"/>
    <w:rsid w:val="00AF529B"/>
    <w:rsid w:val="00B40F5D"/>
    <w:rsid w:val="00B86098"/>
    <w:rsid w:val="00C109BF"/>
    <w:rsid w:val="00C41F49"/>
    <w:rsid w:val="00C777D6"/>
    <w:rsid w:val="00C82680"/>
    <w:rsid w:val="00C96044"/>
    <w:rsid w:val="00CC2EC1"/>
    <w:rsid w:val="00CF7D3F"/>
    <w:rsid w:val="00D52CFD"/>
    <w:rsid w:val="00D55321"/>
    <w:rsid w:val="00D80A91"/>
    <w:rsid w:val="00E049BB"/>
    <w:rsid w:val="00E1204F"/>
    <w:rsid w:val="00E37FEC"/>
    <w:rsid w:val="00E46668"/>
    <w:rsid w:val="00E61C4F"/>
    <w:rsid w:val="00E66D10"/>
    <w:rsid w:val="00E74AAB"/>
    <w:rsid w:val="00E91345"/>
    <w:rsid w:val="00EC14A0"/>
    <w:rsid w:val="00F441A1"/>
    <w:rsid w:val="00FB1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A57F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F441A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header" Target="header2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2526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</cp:revision>
  <cp:lastPrinted>2010-11-05T13:58:00Z</cp:lastPrinted>
  <dcterms:created xsi:type="dcterms:W3CDTF">2022-11-08T10:21:00Z</dcterms:created>
  <dcterms:modified xsi:type="dcterms:W3CDTF">2022-11-10T16:38:00Z</dcterms:modified>
</cp:coreProperties>
</file>