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A7" w:rsidRPr="00C7756A" w:rsidRDefault="00C7756A" w:rsidP="00FB6CA7">
      <w:pPr>
        <w:rPr>
          <w:rFonts w:cs="Arial"/>
          <w:szCs w:val="18"/>
          <w:lang w:val="en-GB"/>
        </w:rPr>
      </w:pPr>
      <w:r w:rsidRPr="00C7756A">
        <w:rPr>
          <w:b/>
          <w:sz w:val="20"/>
          <w:szCs w:val="24"/>
          <w:lang w:val="en-GB"/>
        </w:rPr>
        <w:t xml:space="preserve">Notification form for carrying on a business activity in another </w:t>
      </w:r>
      <w:r w:rsidRPr="00C7756A">
        <w:rPr>
          <w:rFonts w:cs="Arial"/>
          <w:b/>
          <w:sz w:val="20"/>
          <w:lang w:val="en-GB"/>
        </w:rPr>
        <w:t>Member State under D</w:t>
      </w:r>
      <w:r w:rsidR="00FB6CA7" w:rsidRPr="00C7756A">
        <w:rPr>
          <w:rFonts w:cs="Arial"/>
          <w:b/>
          <w:sz w:val="20"/>
          <w:lang w:val="en-GB"/>
        </w:rPr>
        <w:t xml:space="preserve">irective </w:t>
      </w:r>
      <w:r w:rsidR="00B856F9">
        <w:rPr>
          <w:rFonts w:cs="Arial"/>
          <w:b/>
          <w:sz w:val="20"/>
          <w:lang w:val="en-GB"/>
        </w:rPr>
        <w:t>2011/61/</w:t>
      </w:r>
      <w:r w:rsidR="00FB6CA7" w:rsidRPr="00C7756A">
        <w:rPr>
          <w:rFonts w:cs="Arial"/>
          <w:b/>
          <w:sz w:val="20"/>
          <w:lang w:val="en-GB"/>
        </w:rPr>
        <w:t>E</w:t>
      </w:r>
      <w:r w:rsidR="00B856F9">
        <w:rPr>
          <w:rFonts w:cs="Arial"/>
          <w:b/>
          <w:sz w:val="20"/>
          <w:lang w:val="en-GB"/>
        </w:rPr>
        <w:t>U</w:t>
      </w:r>
      <w:r w:rsidR="00FB6CA7" w:rsidRPr="00C7756A">
        <w:rPr>
          <w:rFonts w:cs="Arial"/>
          <w:b/>
          <w:sz w:val="20"/>
          <w:lang w:val="en-GB"/>
        </w:rPr>
        <w:t xml:space="preserve"> </w:t>
      </w:r>
      <w:r w:rsidR="00B856F9">
        <w:rPr>
          <w:rFonts w:cs="Arial"/>
          <w:b/>
          <w:sz w:val="20"/>
          <w:lang w:val="en-GB"/>
        </w:rPr>
        <w:t xml:space="preserve">of </w:t>
      </w:r>
      <w:r w:rsidR="00FB6CA7" w:rsidRPr="00C7756A">
        <w:rPr>
          <w:rFonts w:cs="Arial"/>
          <w:b/>
          <w:sz w:val="20"/>
          <w:lang w:val="en-GB"/>
        </w:rPr>
        <w:t xml:space="preserve">8 </w:t>
      </w:r>
      <w:r w:rsidR="00B856F9">
        <w:rPr>
          <w:rFonts w:cs="Arial"/>
          <w:b/>
          <w:sz w:val="20"/>
          <w:lang w:val="en-GB"/>
        </w:rPr>
        <w:t xml:space="preserve">June </w:t>
      </w:r>
      <w:r w:rsidR="00FB6CA7" w:rsidRPr="00C7756A">
        <w:rPr>
          <w:rFonts w:cs="Arial"/>
          <w:b/>
          <w:sz w:val="20"/>
          <w:lang w:val="en-GB"/>
        </w:rPr>
        <w:t>2011</w:t>
      </w:r>
    </w:p>
    <w:p w:rsidR="00FB6CA7" w:rsidRPr="00C7756A" w:rsidRDefault="00FB6CA7" w:rsidP="00FB6CA7">
      <w:pPr>
        <w:rPr>
          <w:iCs/>
          <w:szCs w:val="18"/>
          <w:lang w:val="en-GB"/>
        </w:rPr>
      </w:pPr>
    </w:p>
    <w:p w:rsidR="00B4314E" w:rsidRPr="00C7756A" w:rsidRDefault="00B4314E" w:rsidP="00FB6CA7">
      <w:pPr>
        <w:rPr>
          <w:iCs/>
          <w:szCs w:val="18"/>
          <w:lang w:val="en-GB"/>
        </w:rPr>
      </w:pPr>
    </w:p>
    <w:p w:rsidR="00FB6CA7" w:rsidRPr="00C7756A" w:rsidRDefault="00B856F9" w:rsidP="00FB6CA7">
      <w:pPr>
        <w:rPr>
          <w:iCs/>
          <w:szCs w:val="18"/>
          <w:lang w:val="en-GB"/>
        </w:rPr>
      </w:pPr>
      <w:r w:rsidRPr="009402C4">
        <w:rPr>
          <w:szCs w:val="24"/>
          <w:lang w:val="en-GB"/>
        </w:rPr>
        <w:t xml:space="preserve">This document </w:t>
      </w:r>
      <w:r w:rsidR="001B7502">
        <w:rPr>
          <w:szCs w:val="24"/>
          <w:lang w:val="en-GB"/>
        </w:rPr>
        <w:t>forms</w:t>
      </w:r>
      <w:r w:rsidRPr="009402C4">
        <w:rPr>
          <w:szCs w:val="24"/>
          <w:lang w:val="en-GB"/>
        </w:rPr>
        <w:t xml:space="preserve"> Annex </w:t>
      </w:r>
      <w:r w:rsidR="00306EA3" w:rsidRPr="00C7756A">
        <w:rPr>
          <w:iCs/>
          <w:szCs w:val="18"/>
          <w:lang w:val="en-GB"/>
        </w:rPr>
        <w:t>6</w:t>
      </w:r>
      <w:r w:rsidR="00B4314E" w:rsidRPr="00C7756A">
        <w:rPr>
          <w:iCs/>
          <w:szCs w:val="18"/>
          <w:lang w:val="en-GB"/>
        </w:rPr>
        <w:t>.</w:t>
      </w:r>
      <w:r w:rsidR="00C52A6C">
        <w:rPr>
          <w:iCs/>
          <w:szCs w:val="18"/>
          <w:lang w:val="en-GB"/>
        </w:rPr>
        <w:t>2</w:t>
      </w:r>
      <w:r w:rsidR="00B4314E" w:rsidRPr="00C7756A">
        <w:rPr>
          <w:iCs/>
          <w:szCs w:val="18"/>
          <w:lang w:val="en-GB"/>
        </w:rPr>
        <w:t xml:space="preserve"> </w:t>
      </w:r>
      <w:r w:rsidRPr="009402C4">
        <w:rPr>
          <w:szCs w:val="24"/>
          <w:lang w:val="en-GB"/>
        </w:rPr>
        <w:t xml:space="preserve">of AMF Instruction - Authorisation procedure for investment management companies, disclosure obligations and </w:t>
      </w:r>
      <w:proofErr w:type="spellStart"/>
      <w:r w:rsidRPr="009402C4">
        <w:rPr>
          <w:szCs w:val="24"/>
          <w:lang w:val="en-GB"/>
        </w:rPr>
        <w:t>passporting</w:t>
      </w:r>
      <w:proofErr w:type="spellEnd"/>
      <w:r w:rsidR="00C52A6C">
        <w:rPr>
          <w:lang w:val="en-GB"/>
        </w:rPr>
        <w:t xml:space="preserve"> – DOC-2008-03</w:t>
      </w:r>
    </w:p>
    <w:p w:rsidR="00FB6CA7" w:rsidRPr="00C7756A" w:rsidRDefault="00FB6CA7" w:rsidP="00FB6CA7">
      <w:pPr>
        <w:rPr>
          <w:iCs/>
          <w:szCs w:val="18"/>
          <w:lang w:val="en-GB"/>
        </w:rPr>
      </w:pPr>
    </w:p>
    <w:p w:rsidR="00B4314E" w:rsidRPr="00C7756A" w:rsidRDefault="00B4314E" w:rsidP="00FB6CA7">
      <w:pPr>
        <w:rPr>
          <w:i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rFonts w:cs="Arial"/>
          <w:b/>
          <w:bCs/>
          <w:szCs w:val="18"/>
          <w:lang w:val="en-GB"/>
        </w:rPr>
        <w:t xml:space="preserve">1. </w:t>
      </w:r>
      <w:r w:rsidRPr="00C7756A">
        <w:rPr>
          <w:rFonts w:cs="Arial"/>
          <w:b/>
          <w:bCs/>
          <w:szCs w:val="18"/>
          <w:lang w:val="en-GB"/>
        </w:rPr>
        <w:tab/>
      </w:r>
      <w:r w:rsidR="00B856F9" w:rsidRPr="009402C4">
        <w:rPr>
          <w:b/>
          <w:szCs w:val="24"/>
          <w:lang w:val="en-GB"/>
        </w:rPr>
        <w:t xml:space="preserve">Name, </w:t>
      </w:r>
      <w:r w:rsidR="00B856F9" w:rsidRPr="007B14AF">
        <w:rPr>
          <w:b/>
          <w:szCs w:val="24"/>
          <w:lang w:val="en-GB"/>
        </w:rPr>
        <w:t xml:space="preserve">authorisation date and number </w:t>
      </w:r>
      <w:r w:rsidR="00B856F9" w:rsidRPr="009402C4">
        <w:rPr>
          <w:b/>
          <w:szCs w:val="24"/>
          <w:lang w:val="en-GB"/>
        </w:rPr>
        <w:t xml:space="preserve">of the </w:t>
      </w:r>
      <w:r w:rsidR="00B856F9">
        <w:rPr>
          <w:b/>
          <w:szCs w:val="24"/>
          <w:lang w:val="en-GB"/>
        </w:rPr>
        <w:t xml:space="preserve">AIF </w:t>
      </w:r>
      <w:r w:rsidR="00B856F9">
        <w:rPr>
          <w:rFonts w:cs="Arial"/>
          <w:b/>
          <w:bCs/>
          <w:szCs w:val="18"/>
          <w:lang w:val="en-GB"/>
        </w:rPr>
        <w:t>management company covered by Directive 2011/61/EU of 8 June 2011</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b/>
          <w:bCs/>
          <w:szCs w:val="18"/>
          <w:lang w:val="en-GB"/>
        </w:rPr>
        <w:tab/>
      </w:r>
      <w:r w:rsidR="00B856F9">
        <w:rPr>
          <w:szCs w:val="18"/>
          <w:lang w:val="en-GB"/>
        </w:rPr>
        <w:t>Name</w:t>
      </w:r>
      <w:r w:rsidRPr="00C7756A">
        <w:rPr>
          <w:szCs w:val="18"/>
          <w:lang w:val="en-GB"/>
        </w:rPr>
        <w:t>: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szCs w:val="18"/>
          <w:lang w:val="en-GB"/>
        </w:rPr>
      </w:pPr>
      <w:r w:rsidRPr="00C7756A">
        <w:rPr>
          <w:szCs w:val="18"/>
          <w:lang w:val="en-GB"/>
        </w:rPr>
        <w:tab/>
      </w:r>
      <w:r w:rsidRPr="00C7756A">
        <w:rPr>
          <w:szCs w:val="18"/>
          <w:lang w:val="en-GB"/>
        </w:rPr>
        <w:tab/>
      </w:r>
      <w:r w:rsidR="00B856F9" w:rsidRPr="009402C4">
        <w:rPr>
          <w:szCs w:val="24"/>
          <w:lang w:val="en-GB"/>
        </w:rPr>
        <w:t xml:space="preserve">Management </w:t>
      </w:r>
      <w:proofErr w:type="gramStart"/>
      <w:r w:rsidR="00B856F9" w:rsidRPr="009402C4">
        <w:rPr>
          <w:szCs w:val="24"/>
          <w:lang w:val="en-GB"/>
        </w:rPr>
        <w:t>company</w:t>
      </w:r>
      <w:proofErr w:type="gramEnd"/>
      <w:r w:rsidR="00B856F9" w:rsidRPr="009402C4">
        <w:rPr>
          <w:szCs w:val="24"/>
          <w:lang w:val="en-GB"/>
        </w:rPr>
        <w:t xml:space="preserve"> authorised by the AMF on</w:t>
      </w:r>
      <w:r w:rsidRPr="00C7756A">
        <w:rPr>
          <w:szCs w:val="18"/>
          <w:lang w:val="en-GB"/>
        </w:rPr>
        <w:t xml:space="preserve">.................................. </w:t>
      </w:r>
      <w:r w:rsidR="00B856F9">
        <w:rPr>
          <w:szCs w:val="18"/>
          <w:lang w:val="en-GB"/>
        </w:rPr>
        <w:t>under the number</w:t>
      </w:r>
      <w:r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b/>
          <w:bCs/>
          <w:szCs w:val="18"/>
          <w:lang w:val="en-GB"/>
        </w:rPr>
      </w:pPr>
      <w:r w:rsidRPr="00C7756A">
        <w:rPr>
          <w:szCs w:val="18"/>
          <w:lang w:val="en-GB"/>
        </w:rPr>
        <w:tab/>
        <w:t xml:space="preserve">Date </w:t>
      </w:r>
      <w:r w:rsidR="00B856F9">
        <w:rPr>
          <w:szCs w:val="18"/>
          <w:lang w:val="en-GB"/>
        </w:rPr>
        <w:t>of authorisation</w:t>
      </w:r>
      <w:r w:rsidRPr="00C7756A">
        <w:rPr>
          <w:rStyle w:val="Appelnotedebasdep"/>
          <w:szCs w:val="18"/>
          <w:lang w:val="en-GB"/>
        </w:rPr>
        <w:footnoteReference w:id="1"/>
      </w:r>
      <w:r w:rsidRPr="00C7756A">
        <w:rPr>
          <w:szCs w:val="18"/>
          <w:lang w:val="en-GB"/>
        </w:rPr>
        <w:t xml:space="preserve"> </w:t>
      </w:r>
      <w:r w:rsidR="00B856F9">
        <w:rPr>
          <w:szCs w:val="18"/>
          <w:lang w:val="en-GB"/>
        </w:rPr>
        <w:t xml:space="preserve">as </w:t>
      </w:r>
      <w:r w:rsidR="00D31860">
        <w:rPr>
          <w:szCs w:val="18"/>
          <w:lang w:val="en-GB"/>
        </w:rPr>
        <w:t xml:space="preserve">an AIF </w:t>
      </w:r>
      <w:r w:rsidR="00B856F9">
        <w:rPr>
          <w:szCs w:val="18"/>
          <w:lang w:val="en-GB"/>
        </w:rPr>
        <w:t>management company</w:t>
      </w:r>
      <w:r w:rsidR="004208B5">
        <w:rPr>
          <w:szCs w:val="18"/>
          <w:lang w:val="en-GB"/>
        </w:rPr>
        <w:t>:</w:t>
      </w:r>
      <w:r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GB"/>
        </w:rPr>
      </w:pPr>
      <w:r w:rsidRPr="00C7756A">
        <w:rPr>
          <w:b/>
          <w:bCs/>
          <w:szCs w:val="18"/>
          <w:lang w:val="en-GB"/>
        </w:rPr>
        <w:t>2.</w:t>
      </w:r>
      <w:r w:rsidRPr="00C7756A">
        <w:rPr>
          <w:b/>
          <w:bCs/>
          <w:szCs w:val="18"/>
          <w:lang w:val="en-GB"/>
        </w:rPr>
        <w:tab/>
        <w:t xml:space="preserve">Nature </w:t>
      </w:r>
      <w:r w:rsidR="00B856F9">
        <w:rPr>
          <w:b/>
          <w:bCs/>
          <w:szCs w:val="18"/>
          <w:lang w:val="en-GB"/>
        </w:rPr>
        <w:t xml:space="preserve">of the </w:t>
      </w:r>
      <w:r w:rsidRPr="00C7756A">
        <w:rPr>
          <w:b/>
          <w:bCs/>
          <w:szCs w:val="18"/>
          <w:lang w:val="en-GB"/>
        </w:rPr>
        <w:t>dossier</w:t>
      </w:r>
      <w:r w:rsidRPr="00C7756A">
        <w:rPr>
          <w:b/>
          <w:bCs/>
          <w:szCs w:val="18"/>
          <w:vertAlign w:val="superscript"/>
          <w:lang w:val="en-GB"/>
        </w:rPr>
        <w:footnoteReference w:id="2"/>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szCs w:val="18"/>
          <w:lang w:val="en-GB"/>
        </w:rPr>
      </w:pPr>
      <w:r w:rsidRPr="00C7756A">
        <w:rPr>
          <w:rFonts w:cs="Arial"/>
          <w:b/>
          <w:bCs/>
          <w:szCs w:val="18"/>
          <w:lang w:val="en-GB"/>
        </w:rPr>
        <w:tab/>
      </w:r>
      <w:r w:rsidR="00B856F9" w:rsidRPr="009402C4">
        <w:rPr>
          <w:szCs w:val="24"/>
          <w:lang w:val="en-GB"/>
        </w:rPr>
        <w:t>Name of host Member State</w:t>
      </w:r>
      <w:r w:rsidRPr="00C7756A">
        <w:rPr>
          <w:szCs w:val="18"/>
          <w:lang w:val="en-GB"/>
        </w:rPr>
        <w:t>: ……………………</w:t>
      </w:r>
    </w:p>
    <w:p w:rsidR="00FB6CA7" w:rsidRPr="00C7756A" w:rsidRDefault="00FB6CA7" w:rsidP="00FB6CA7">
      <w:pPr>
        <w:autoSpaceDE w:val="0"/>
        <w:autoSpaceDN w:val="0"/>
        <w:adjustRightInd w:val="0"/>
        <w:spacing w:before="120"/>
        <w:ind w:left="446"/>
        <w:rPr>
          <w:rFonts w:cs="Arial"/>
          <w:szCs w:val="18"/>
          <w:lang w:val="en-GB"/>
        </w:rPr>
      </w:pPr>
      <w:r w:rsidRPr="00C7756A">
        <w:rPr>
          <w:rFonts w:cs="Arial"/>
          <w:szCs w:val="18"/>
          <w:lang w:val="en-GB"/>
        </w:rPr>
        <w:t></w:t>
      </w:r>
      <w:r w:rsidRPr="00C7756A">
        <w:rPr>
          <w:rFonts w:cs="Arial"/>
          <w:szCs w:val="18"/>
          <w:lang w:val="en-GB"/>
        </w:rPr>
        <w:tab/>
      </w:r>
      <w:r w:rsidR="00AD0285">
        <w:rPr>
          <w:rFonts w:cs="Arial"/>
          <w:szCs w:val="18"/>
          <w:lang w:val="en-GB"/>
        </w:rPr>
        <w:t>Declaration under the freedom of establishment (</w:t>
      </w:r>
      <w:r w:rsidR="00B856F9">
        <w:rPr>
          <w:rFonts w:cs="Arial"/>
          <w:szCs w:val="18"/>
          <w:lang w:val="en-GB"/>
        </w:rPr>
        <w:t>Establishment of a branch</w:t>
      </w:r>
      <w:r w:rsidR="00AD0285">
        <w:rPr>
          <w:rFonts w:cs="Arial"/>
          <w:szCs w:val="18"/>
          <w:lang w:val="en-GB"/>
        </w:rPr>
        <w:t>)</w:t>
      </w:r>
    </w:p>
    <w:p w:rsidR="00FB6CA7" w:rsidRPr="00C7756A" w:rsidRDefault="00FB6CA7" w:rsidP="00FB6CA7">
      <w:pPr>
        <w:autoSpaceDE w:val="0"/>
        <w:autoSpaceDN w:val="0"/>
        <w:adjustRightInd w:val="0"/>
        <w:spacing w:before="120"/>
        <w:ind w:left="446"/>
        <w:rPr>
          <w:rFonts w:cs="Arial"/>
          <w:szCs w:val="18"/>
          <w:lang w:val="en-GB"/>
        </w:rPr>
      </w:pPr>
      <w:r w:rsidRPr="00C7756A">
        <w:rPr>
          <w:rFonts w:cs="Arial"/>
          <w:szCs w:val="18"/>
          <w:lang w:val="en-GB"/>
        </w:rPr>
        <w:t></w:t>
      </w:r>
      <w:r w:rsidRPr="00C7756A">
        <w:rPr>
          <w:rFonts w:cs="Arial"/>
          <w:szCs w:val="18"/>
          <w:lang w:val="en-GB"/>
        </w:rPr>
        <w:tab/>
      </w:r>
      <w:r w:rsidR="00B856F9" w:rsidRPr="009402C4">
        <w:rPr>
          <w:szCs w:val="24"/>
          <w:lang w:val="en-GB"/>
        </w:rPr>
        <w:t>Declaration under the freedom to provide services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r w:rsidRPr="00C7756A">
        <w:rPr>
          <w:rFonts w:cs="Arial"/>
          <w:b/>
          <w:bCs/>
          <w:szCs w:val="18"/>
          <w:lang w:val="en-GB"/>
        </w:rPr>
        <w:t>3.</w:t>
      </w:r>
      <w:r w:rsidRPr="00C7756A">
        <w:rPr>
          <w:rFonts w:cs="Arial"/>
          <w:b/>
          <w:bCs/>
          <w:szCs w:val="18"/>
          <w:lang w:val="en-GB"/>
        </w:rPr>
        <w:tab/>
      </w:r>
      <w:r w:rsidR="00B856F9" w:rsidRPr="009402C4">
        <w:rPr>
          <w:b/>
          <w:szCs w:val="24"/>
          <w:lang w:val="en-GB"/>
        </w:rPr>
        <w:t>Person responsible for preparing the dossier</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b/>
          <w:bCs/>
          <w:szCs w:val="18"/>
          <w:lang w:val="en-GB"/>
        </w:rPr>
        <w:tab/>
      </w:r>
      <w:r w:rsidR="00B856F9">
        <w:rPr>
          <w:szCs w:val="18"/>
          <w:lang w:val="en-GB"/>
        </w:rPr>
        <w:t>Name</w:t>
      </w:r>
      <w:r w:rsidRPr="00C7756A">
        <w:rPr>
          <w:szCs w:val="18"/>
          <w:lang w:val="en-GB"/>
        </w:rPr>
        <w:t xml:space="preserve">: </w:t>
      </w:r>
      <w:r w:rsidR="00B856F9">
        <w:rPr>
          <w:szCs w:val="18"/>
          <w:lang w:val="en-GB"/>
        </w:rPr>
        <w:t>…………………………</w:t>
      </w:r>
      <w:r w:rsidR="00B856F9">
        <w:rPr>
          <w:szCs w:val="18"/>
          <w:lang w:val="en-GB"/>
        </w:rPr>
        <w:tab/>
      </w:r>
      <w:r w:rsidR="00B856F9">
        <w:rPr>
          <w:szCs w:val="18"/>
          <w:lang w:val="en-GB"/>
        </w:rPr>
        <w:tab/>
      </w:r>
      <w:r w:rsidR="00B856F9">
        <w:rPr>
          <w:szCs w:val="18"/>
          <w:lang w:val="en-GB"/>
        </w:rPr>
        <w:tab/>
      </w:r>
      <w:r w:rsidR="00B856F9">
        <w:rPr>
          <w:szCs w:val="18"/>
          <w:lang w:val="en-GB"/>
        </w:rPr>
        <w:tab/>
        <w:t>Titl</w:t>
      </w:r>
      <w:r w:rsidRPr="00C7756A">
        <w:rPr>
          <w:szCs w:val="18"/>
          <w:lang w:val="en-GB"/>
        </w:rPr>
        <w:t>e/</w:t>
      </w:r>
      <w:r w:rsidR="00B856F9">
        <w:rPr>
          <w:szCs w:val="18"/>
          <w:lang w:val="en-GB"/>
        </w:rPr>
        <w:t>Position</w:t>
      </w:r>
      <w:r w:rsidRPr="00C7756A">
        <w:rPr>
          <w:szCs w:val="18"/>
          <w:lang w:val="en-GB"/>
        </w:rPr>
        <w:t>: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szCs w:val="18"/>
          <w:lang w:val="en-GB"/>
        </w:rPr>
        <w:tab/>
      </w:r>
      <w:r w:rsidR="00B856F9">
        <w:rPr>
          <w:szCs w:val="18"/>
          <w:lang w:val="en-GB"/>
        </w:rPr>
        <w:t>Telephone</w:t>
      </w:r>
      <w:r w:rsidRPr="00C7756A">
        <w:rPr>
          <w:szCs w:val="18"/>
          <w:lang w:val="en-GB"/>
        </w:rPr>
        <w:t>:</w:t>
      </w:r>
      <w:r w:rsidRPr="00C7756A">
        <w:rPr>
          <w:szCs w:val="18"/>
          <w:lang w:val="en-GB"/>
        </w:rPr>
        <w:tab/>
        <w:t>……………………………….</w:t>
      </w:r>
      <w:r w:rsidRPr="00C7756A">
        <w:rPr>
          <w:szCs w:val="18"/>
          <w:lang w:val="en-GB"/>
        </w:rPr>
        <w:tab/>
      </w:r>
      <w:r w:rsidRPr="00C7756A">
        <w:rPr>
          <w:szCs w:val="18"/>
          <w:lang w:val="en-GB"/>
        </w:rPr>
        <w:tab/>
      </w:r>
      <w:r w:rsidR="00B856F9">
        <w:rPr>
          <w:szCs w:val="18"/>
          <w:lang w:val="en-GB"/>
        </w:rPr>
        <w:t>Fax</w:t>
      </w:r>
      <w:r w:rsidRPr="00C7756A">
        <w:rPr>
          <w:szCs w:val="18"/>
          <w:lang w:val="en-GB"/>
        </w:rPr>
        <w:t>: ………………</w:t>
      </w:r>
    </w:p>
    <w:p w:rsidR="00FB6CA7" w:rsidRPr="00C7756A" w:rsidRDefault="00B856F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Pr>
          <w:szCs w:val="18"/>
          <w:lang w:val="en-GB"/>
        </w:rPr>
        <w:tab/>
        <w:t>E</w:t>
      </w:r>
      <w:r w:rsidR="00FB6CA7" w:rsidRPr="00C7756A">
        <w:rPr>
          <w:szCs w:val="18"/>
          <w:lang w:val="en-GB"/>
        </w:rPr>
        <w:t>mail</w:t>
      </w:r>
      <w:r w:rsidR="004208B5">
        <w:rPr>
          <w:szCs w:val="18"/>
          <w:lang w:val="en-GB"/>
        </w:rPr>
        <w:t>:</w:t>
      </w:r>
      <w:r w:rsidR="00FB6CA7" w:rsidRPr="00C7756A">
        <w:rPr>
          <w:szCs w:val="18"/>
          <w:lang w:val="en-GB"/>
        </w:rPr>
        <w:t xml:space="preserve"> …………………………..</w:t>
      </w:r>
      <w:bookmarkStart w:id="0" w:name="_GoBack"/>
      <w:bookmarkEnd w:id="0"/>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4. </w:t>
      </w:r>
      <w:r w:rsidRPr="00C7756A">
        <w:rPr>
          <w:b/>
          <w:bCs/>
          <w:szCs w:val="18"/>
          <w:lang w:val="en-GB"/>
        </w:rPr>
        <w:tab/>
      </w:r>
      <w:r w:rsidR="00B856F9">
        <w:rPr>
          <w:b/>
          <w:bCs/>
          <w:szCs w:val="18"/>
          <w:lang w:val="en-GB"/>
        </w:rPr>
        <w:t xml:space="preserve">Any changes to </w:t>
      </w:r>
      <w:r w:rsidR="00B856F9" w:rsidRPr="00C7756A">
        <w:rPr>
          <w:b/>
          <w:bCs/>
          <w:szCs w:val="18"/>
          <w:lang w:val="en-GB"/>
        </w:rPr>
        <w:t>information</w:t>
      </w:r>
      <w:r w:rsidR="00B856F9">
        <w:rPr>
          <w:b/>
          <w:bCs/>
          <w:szCs w:val="18"/>
          <w:lang w:val="en-GB"/>
        </w:rPr>
        <w:t xml:space="preserve"> provided </w:t>
      </w:r>
      <w:r w:rsidR="00D31860">
        <w:rPr>
          <w:b/>
          <w:bCs/>
          <w:szCs w:val="18"/>
          <w:lang w:val="en-GB"/>
        </w:rPr>
        <w:t xml:space="preserve">along </w:t>
      </w:r>
      <w:r w:rsidR="00B856F9">
        <w:rPr>
          <w:b/>
          <w:bCs/>
          <w:szCs w:val="18"/>
          <w:lang w:val="en-GB"/>
        </w:rPr>
        <w:t xml:space="preserve">with a dossier for establishing a branch or a </w:t>
      </w:r>
      <w:r w:rsidR="00B856F9" w:rsidRPr="00B856F9">
        <w:rPr>
          <w:b/>
          <w:bCs/>
          <w:szCs w:val="18"/>
          <w:lang w:val="en-GB"/>
        </w:rPr>
        <w:t>d</w:t>
      </w:r>
      <w:r w:rsidR="00B856F9" w:rsidRPr="00B856F9">
        <w:rPr>
          <w:b/>
          <w:szCs w:val="24"/>
          <w:lang w:val="en-GB"/>
        </w:rPr>
        <w:t>eclaration under the freedom to provide services</w:t>
      </w:r>
      <w:r w:rsidR="00B856F9" w:rsidRPr="00C7756A">
        <w:rPr>
          <w:rFonts w:cs="Arial"/>
          <w:szCs w:val="18"/>
          <w:lang w:val="en-GB"/>
        </w:rPr>
        <w:t xml:space="preserve"> </w:t>
      </w:r>
      <w:r w:rsidR="00D31860">
        <w:rPr>
          <w:rFonts w:cs="Arial"/>
          <w:szCs w:val="18"/>
          <w:lang w:val="en-GB"/>
        </w:rPr>
        <w:t xml:space="preserve">shall </w:t>
      </w:r>
      <w:r w:rsidR="00B856F9">
        <w:rPr>
          <w:b/>
          <w:bCs/>
          <w:szCs w:val="18"/>
          <w:lang w:val="en-GB"/>
        </w:rPr>
        <w:t>be notified at least one month prior to implementation, or immediately in case of an unforeseen change</w:t>
      </w:r>
      <w:r w:rsidRPr="00C7756A">
        <w:rPr>
          <w:b/>
          <w:bCs/>
          <w:szCs w:val="18"/>
          <w:lang w:val="en-GB"/>
        </w:rPr>
        <w:t xml:space="preserve">, </w:t>
      </w:r>
      <w:r w:rsidR="00B856F9">
        <w:rPr>
          <w:b/>
          <w:bCs/>
          <w:szCs w:val="18"/>
          <w:lang w:val="en-GB"/>
        </w:rPr>
        <w:t xml:space="preserve">by emailing the AMF at </w:t>
      </w:r>
      <w:r w:rsidRPr="00C7756A">
        <w:rPr>
          <w:b/>
          <w:bCs/>
          <w:szCs w:val="18"/>
          <w:lang w:val="en-GB"/>
        </w:rPr>
        <w:t>[</w:t>
      </w:r>
      <w:hyperlink r:id="rId12" w:history="1">
        <w:r w:rsidRPr="00C7756A">
          <w:rPr>
            <w:rStyle w:val="Lienhypertexte"/>
            <w:rFonts w:cs="Arial"/>
            <w:szCs w:val="18"/>
            <w:lang w:val="en-GB"/>
          </w:rPr>
          <w:t>passports-AIFM@amf-france.org</w:t>
        </w:r>
      </w:hyperlink>
      <w:r w:rsidRPr="00C7756A">
        <w:rPr>
          <w:b/>
          <w:bCs/>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b/>
          <w:bCs/>
          <w:szCs w:val="18"/>
          <w:lang w:val="en-GB"/>
        </w:rPr>
        <w:t>5.</w:t>
      </w:r>
      <w:r w:rsidRPr="00C7756A">
        <w:rPr>
          <w:b/>
          <w:bCs/>
          <w:szCs w:val="18"/>
          <w:lang w:val="en-GB"/>
        </w:rPr>
        <w:tab/>
      </w:r>
      <w:r w:rsidR="00B856F9" w:rsidRPr="009402C4">
        <w:rPr>
          <w:b/>
          <w:szCs w:val="24"/>
          <w:lang w:val="en-GB"/>
        </w:rPr>
        <w:t>Person(s) responsible for this dossier</w:t>
      </w:r>
      <w:r w:rsidR="00B856F9" w:rsidRPr="00C7756A">
        <w:rPr>
          <w:b/>
          <w:bCs/>
          <w:szCs w:val="18"/>
          <w:lang w:val="en-GB"/>
        </w:rPr>
        <w:t xml:space="preserve"> </w:t>
      </w:r>
    </w:p>
    <w:p w:rsidR="00FB6CA7" w:rsidRPr="00C7756A" w:rsidRDefault="00B856F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rPr>
          <w:szCs w:val="18"/>
          <w:lang w:val="en-GB"/>
        </w:rPr>
      </w:pPr>
      <w:r>
        <w:rPr>
          <w:szCs w:val="18"/>
          <w:lang w:val="en-GB"/>
        </w:rPr>
        <w:t>Name</w:t>
      </w:r>
      <w:r w:rsidR="00FB6CA7" w:rsidRPr="00C7756A">
        <w:rPr>
          <w:szCs w:val="18"/>
          <w:lang w:val="en-GB"/>
        </w:rPr>
        <w:t>: ………………………</w:t>
      </w:r>
      <w:r w:rsidR="00FB6CA7" w:rsidRPr="00C7756A">
        <w:rPr>
          <w:szCs w:val="18"/>
          <w:lang w:val="en-GB"/>
        </w:rPr>
        <w:tab/>
      </w:r>
      <w:r>
        <w:rPr>
          <w:szCs w:val="18"/>
          <w:lang w:val="en-GB"/>
        </w:rPr>
        <w:t xml:space="preserve">Job title of </w:t>
      </w:r>
      <w:r w:rsidR="00FB6CA7" w:rsidRPr="00C7756A">
        <w:rPr>
          <w:szCs w:val="18"/>
          <w:lang w:val="en-GB"/>
        </w:rPr>
        <w:t>signat</w:t>
      </w:r>
      <w:r w:rsidR="004208B5">
        <w:rPr>
          <w:szCs w:val="18"/>
          <w:lang w:val="en-GB"/>
        </w:rPr>
        <w:t>ory</w:t>
      </w:r>
      <w:r w:rsidR="00FB6CA7" w:rsidRPr="00C7756A">
        <w:rPr>
          <w:rStyle w:val="Appelnotedebasdep"/>
          <w:szCs w:val="18"/>
          <w:lang w:val="en-GB"/>
        </w:rPr>
        <w:footnoteReference w:id="3"/>
      </w:r>
      <w:r w:rsidR="004208B5">
        <w:rPr>
          <w:szCs w:val="18"/>
          <w:lang w:val="en-GB"/>
        </w:rPr>
        <w:t>:</w:t>
      </w:r>
      <w:r w:rsidR="00FB6CA7" w:rsidRPr="00C7756A">
        <w:rPr>
          <w:szCs w:val="18"/>
          <w:lang w:val="en-GB"/>
        </w:rPr>
        <w:t xml:space="preserve"> ……………………. Signature</w:t>
      </w:r>
      <w:r w:rsidR="004208B5">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rPr>
          <w:szCs w:val="18"/>
          <w:lang w:val="en-GB"/>
        </w:rPr>
      </w:pPr>
      <w:r w:rsidRPr="00C7756A">
        <w:rPr>
          <w:szCs w:val="18"/>
          <w:lang w:val="en-GB"/>
        </w:rPr>
        <w:t>Date</w:t>
      </w:r>
      <w:r w:rsidR="004208B5">
        <w:rPr>
          <w:szCs w:val="18"/>
          <w:lang w:val="en-GB"/>
        </w:rPr>
        <w:t>:</w:t>
      </w:r>
      <w:r w:rsidRPr="00C7756A">
        <w:rPr>
          <w:szCs w:val="18"/>
          <w:lang w:val="en-GB"/>
        </w:rPr>
        <w:t xml:space="preserve"> ………………………</w:t>
      </w: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9402C4">
        <w:rPr>
          <w:szCs w:val="24"/>
          <w:lang w:val="en-GB"/>
        </w:rPr>
        <w:t xml:space="preserve">This dossier, once completed and signed, should be </w:t>
      </w:r>
      <w:r>
        <w:rPr>
          <w:szCs w:val="24"/>
          <w:lang w:val="en-GB"/>
        </w:rPr>
        <w:t xml:space="preserve">emailed to the </w:t>
      </w:r>
      <w:r w:rsidR="00FB6CA7" w:rsidRPr="00C7756A">
        <w:rPr>
          <w:szCs w:val="18"/>
          <w:lang w:val="en-GB"/>
        </w:rPr>
        <w:t xml:space="preserve">AMF </w:t>
      </w:r>
      <w:r>
        <w:rPr>
          <w:szCs w:val="18"/>
          <w:lang w:val="en-GB"/>
        </w:rPr>
        <w:t xml:space="preserve">at </w:t>
      </w:r>
      <w:r w:rsidR="00FB6CA7" w:rsidRPr="00C7756A">
        <w:rPr>
          <w:bCs/>
          <w:szCs w:val="18"/>
          <w:lang w:val="en-GB"/>
        </w:rPr>
        <w:t>[</w:t>
      </w:r>
      <w:hyperlink r:id="rId13" w:history="1">
        <w:r w:rsidR="00FB6CA7" w:rsidRPr="00C7756A">
          <w:rPr>
            <w:rStyle w:val="Lienhypertexte"/>
            <w:rFonts w:cs="Arial"/>
            <w:szCs w:val="18"/>
            <w:lang w:val="en-GB"/>
          </w:rPr>
          <w:t>passports-AIFM@amf-france.org</w:t>
        </w:r>
      </w:hyperlink>
      <w:r w:rsidR="00FB6CA7" w:rsidRPr="00C7756A">
        <w:rPr>
          <w:bCs/>
          <w:szCs w:val="18"/>
          <w:lang w:val="en-GB"/>
        </w:rPr>
        <w:t>]</w:t>
      </w:r>
      <w:r w:rsidR="00FB6CA7" w:rsidRPr="00C7756A">
        <w:rPr>
          <w:b/>
          <w:bCs/>
          <w:szCs w:val="18"/>
          <w:lang w:val="en-GB"/>
        </w:rPr>
        <w:t xml:space="preserve">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mallCaps/>
          <w:color w:val="000000"/>
          <w:szCs w:val="18"/>
          <w:lang w:val="en-GB"/>
        </w:rPr>
      </w:pPr>
      <w:r w:rsidRPr="00C7756A">
        <w:rPr>
          <w:rFonts w:cs="Arial"/>
          <w:b/>
          <w:bCs/>
          <w:smallCaps/>
          <w:color w:val="000000"/>
          <w:szCs w:val="18"/>
          <w:lang w:val="en-GB"/>
        </w:rPr>
        <w:br w:type="page"/>
      </w:r>
    </w:p>
    <w:p w:rsidR="00FB6CA7" w:rsidRPr="00C7756A" w:rsidRDefault="00FB6CA7" w:rsidP="00FB6CA7">
      <w:pPr>
        <w:pBdr>
          <w:top w:val="single" w:sz="4" w:space="1" w:color="auto"/>
          <w:left w:val="single" w:sz="4" w:space="4" w:color="auto"/>
          <w:bottom w:val="single" w:sz="4" w:space="1" w:color="auto"/>
          <w:right w:val="single" w:sz="4" w:space="18"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00"/>
        <w:jc w:val="center"/>
        <w:rPr>
          <w:b/>
          <w:bCs/>
          <w:szCs w:val="18"/>
          <w:lang w:val="en-GB"/>
        </w:rPr>
      </w:pPr>
      <w:r w:rsidRPr="00C7756A">
        <w:rPr>
          <w:rFonts w:cs="Arial"/>
          <w:b/>
          <w:bCs/>
          <w:szCs w:val="18"/>
          <w:lang w:val="en-GB"/>
        </w:rPr>
        <w:lastRenderedPageBreak/>
        <w:t>N</w:t>
      </w:r>
      <w:r w:rsidR="006C688D">
        <w:rPr>
          <w:rFonts w:cs="Arial"/>
          <w:b/>
          <w:bCs/>
          <w:szCs w:val="18"/>
          <w:lang w:val="en-GB"/>
        </w:rPr>
        <w:t>ame of AIF</w:t>
      </w:r>
      <w:r w:rsidRPr="00C7756A">
        <w:rPr>
          <w:rFonts w:cs="Arial"/>
          <w:b/>
          <w:bCs/>
          <w:szCs w:val="18"/>
          <w:lang w:val="en-GB"/>
        </w:rPr>
        <w:t xml:space="preserve"> </w:t>
      </w:r>
      <w:r w:rsidR="006C688D">
        <w:rPr>
          <w:rFonts w:cs="Arial"/>
          <w:b/>
          <w:bCs/>
          <w:szCs w:val="18"/>
          <w:lang w:val="en-GB"/>
        </w:rPr>
        <w:t xml:space="preserve">management company covered by </w:t>
      </w:r>
      <w:r w:rsidR="00B856F9">
        <w:rPr>
          <w:rFonts w:cs="Arial"/>
          <w:b/>
          <w:bCs/>
          <w:szCs w:val="18"/>
          <w:lang w:val="en-GB"/>
        </w:rPr>
        <w:t>Directive 2011/61/EU of 8 June 2011</w:t>
      </w:r>
      <w:proofErr w:type="gramStart"/>
      <w:r w:rsidR="004208B5">
        <w:rPr>
          <w:rFonts w:cs="Arial"/>
          <w:b/>
          <w:bCs/>
          <w:szCs w:val="18"/>
          <w:lang w:val="en-GB"/>
        </w:rPr>
        <w:t>:</w:t>
      </w:r>
      <w:r w:rsidRPr="00C7756A">
        <w:rPr>
          <w:rFonts w:cs="Arial"/>
          <w:b/>
          <w:bCs/>
          <w:szCs w:val="18"/>
          <w:lang w:val="en-GB"/>
        </w:rPr>
        <w:br/>
      </w:r>
      <w:r w:rsidRPr="00C7756A">
        <w:rPr>
          <w:szCs w:val="18"/>
          <w:lang w:val="en-GB"/>
        </w:rPr>
        <w:t>........................................................................................................................................................................</w:t>
      </w:r>
      <w:proofErr w:type="gramEnd"/>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szCs w:val="18"/>
          <w:lang w:val="en-GB"/>
        </w:rPr>
      </w:pPr>
      <w:r>
        <w:rPr>
          <w:rFonts w:cs="Arial"/>
          <w:b/>
          <w:bCs/>
          <w:szCs w:val="18"/>
          <w:lang w:val="en-GB"/>
        </w:rPr>
        <w:t>ESTABLISHMENT OF A BRANCH</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rPr>
          <w:rFonts w:cs="Arial"/>
          <w:b/>
          <w:bCs/>
          <w:szCs w:val="18"/>
          <w:lang w:val="en-GB"/>
        </w:rPr>
      </w:pPr>
      <w:r w:rsidRPr="009402C4">
        <w:rPr>
          <w:b/>
          <w:szCs w:val="24"/>
          <w:lang w:val="en-GB"/>
        </w:rPr>
        <w:t>To be accepted as complete</w:t>
      </w:r>
      <w:r w:rsidR="00FB6CA7" w:rsidRPr="00C7756A">
        <w:rPr>
          <w:rFonts w:cs="Arial"/>
          <w:b/>
          <w:bCs/>
          <w:szCs w:val="18"/>
          <w:lang w:val="en-GB"/>
        </w:rPr>
        <w:t xml:space="preserve">, </w:t>
      </w:r>
      <w:r>
        <w:rPr>
          <w:rFonts w:cs="Arial"/>
          <w:b/>
          <w:bCs/>
          <w:szCs w:val="18"/>
          <w:lang w:val="en-GB"/>
        </w:rPr>
        <w:t xml:space="preserve">the </w:t>
      </w:r>
      <w:r w:rsidR="00FB6CA7" w:rsidRPr="00C7756A">
        <w:rPr>
          <w:rFonts w:cs="Arial"/>
          <w:b/>
          <w:bCs/>
          <w:szCs w:val="18"/>
          <w:lang w:val="en-GB"/>
        </w:rPr>
        <w:t xml:space="preserve">dossier </w:t>
      </w:r>
      <w:r w:rsidRPr="009402C4">
        <w:rPr>
          <w:b/>
          <w:szCs w:val="24"/>
          <w:lang w:val="en-GB"/>
        </w:rPr>
        <w:t>must include the following documents:</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683C06">
        <w:rPr>
          <w:szCs w:val="24"/>
          <w:lang w:val="en-GB"/>
        </w:rPr>
        <w:t>dated and signed CVs</w:t>
      </w:r>
      <w:r w:rsidRPr="00683C06">
        <w:rPr>
          <w:i/>
          <w:szCs w:val="24"/>
          <w:lang w:val="en-GB"/>
        </w:rPr>
        <w:t xml:space="preserve"> </w:t>
      </w:r>
      <w:r>
        <w:rPr>
          <w:szCs w:val="24"/>
          <w:lang w:val="en-GB"/>
        </w:rPr>
        <w:t>of branch d</w:t>
      </w:r>
      <w:r w:rsidRPr="009402C4">
        <w:rPr>
          <w:szCs w:val="24"/>
          <w:lang w:val="en-GB"/>
        </w:rPr>
        <w:t xml:space="preserve">irectors, </w:t>
      </w:r>
      <w:r>
        <w:rPr>
          <w:szCs w:val="24"/>
          <w:lang w:val="en-GB"/>
        </w:rPr>
        <w:t xml:space="preserve">including </w:t>
      </w:r>
      <w:r w:rsidRPr="00683C06">
        <w:rPr>
          <w:szCs w:val="24"/>
          <w:lang w:val="en-GB"/>
        </w:rPr>
        <w:t>date</w:t>
      </w:r>
      <w:r>
        <w:rPr>
          <w:szCs w:val="24"/>
          <w:lang w:val="en-GB"/>
        </w:rPr>
        <w:t xml:space="preserve"> and place of birth, nationality, planned place of residence,</w:t>
      </w:r>
      <w:r w:rsidRPr="00683C06">
        <w:rPr>
          <w:szCs w:val="24"/>
          <w:lang w:val="en-GB"/>
        </w:rPr>
        <w:t xml:space="preserve"> exact na</w:t>
      </w:r>
      <w:r>
        <w:rPr>
          <w:szCs w:val="24"/>
          <w:lang w:val="en-GB"/>
        </w:rPr>
        <w:t>ture of functions in the branch,</w:t>
      </w:r>
      <w:r w:rsidRPr="00683C06">
        <w:rPr>
          <w:szCs w:val="24"/>
          <w:lang w:val="en-GB"/>
        </w:rPr>
        <w:t xml:space="preserve"> level, nature and duration of responsibilities exer</w:t>
      </w:r>
      <w:r>
        <w:rPr>
          <w:szCs w:val="24"/>
          <w:lang w:val="en-GB"/>
        </w:rPr>
        <w:t>cised during the last ten years,</w:t>
      </w:r>
      <w:r w:rsidRPr="00683C06">
        <w:rPr>
          <w:szCs w:val="24"/>
          <w:lang w:val="en-GB"/>
        </w:rPr>
        <w:t xml:space="preserve"> and level of knowledge of the official language of the host country</w:t>
      </w:r>
      <w:r w:rsidRPr="009402C4">
        <w:rPr>
          <w:szCs w:val="24"/>
          <w:lang w:val="en-GB"/>
        </w:rPr>
        <w:t>.</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9402C4">
        <w:rPr>
          <w:szCs w:val="24"/>
          <w:lang w:val="en-GB"/>
        </w:rPr>
        <w:t>for each person with responsibilities in the branch, a document signed by one of the directors of the management company</w:t>
      </w:r>
      <w:r>
        <w:rPr>
          <w:szCs w:val="24"/>
          <w:lang w:val="en-GB"/>
        </w:rPr>
        <w:t xml:space="preserve"> in France</w:t>
      </w:r>
      <w:r w:rsidRPr="009402C4">
        <w:rPr>
          <w:szCs w:val="24"/>
          <w:lang w:val="en-GB"/>
        </w:rPr>
        <w:t xml:space="preserve"> certifying that those responsible for the branch are not subject to the exclusions given in Article L. 500-1 of the Monetary and Financial Code or to equivalent exclusions in a foreign country.</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9402C4">
        <w:rPr>
          <w:szCs w:val="24"/>
          <w:lang w:val="en-GB"/>
        </w:rPr>
        <w:t xml:space="preserve">If one of the persons responsible for the branch has, in the context of his/her professional activity in France or abroad, been the subject of an investigation or of professional, administrative or </w:t>
      </w:r>
      <w:r>
        <w:rPr>
          <w:szCs w:val="24"/>
          <w:lang w:val="en-GB"/>
        </w:rPr>
        <w:t>judicial</w:t>
      </w:r>
      <w:r w:rsidRPr="009402C4">
        <w:rPr>
          <w:szCs w:val="24"/>
          <w:lang w:val="en-GB"/>
        </w:rPr>
        <w:t xml:space="preserve"> proceedings that resulted in a penalty, then all relevant details should be supplied.</w:t>
      </w: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Cs/>
          <w:szCs w:val="18"/>
          <w:lang w:val="en-GB"/>
        </w:rPr>
      </w:pPr>
      <w:r w:rsidRPr="009402C4">
        <w:rPr>
          <w:b/>
          <w:szCs w:val="24"/>
          <w:lang w:val="en-GB"/>
        </w:rPr>
        <w:t xml:space="preserve">One copy of the dossier </w:t>
      </w:r>
      <w:r>
        <w:rPr>
          <w:b/>
          <w:szCs w:val="24"/>
          <w:lang w:val="en-GB"/>
        </w:rPr>
        <w:t xml:space="preserve">for the establishment of a branch </w:t>
      </w:r>
      <w:r w:rsidRPr="009402C4">
        <w:rPr>
          <w:b/>
          <w:szCs w:val="24"/>
          <w:lang w:val="en-GB"/>
        </w:rPr>
        <w:t>should be prepared in French and English</w:t>
      </w:r>
      <w:r>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C7756A">
        <w:rPr>
          <w:szCs w:val="18"/>
          <w:lang w:val="en-GB"/>
        </w:rPr>
        <w:br w:type="page"/>
      </w:r>
      <w:r w:rsidRPr="00C7756A">
        <w:rPr>
          <w:b/>
          <w:bCs/>
          <w:szCs w:val="18"/>
          <w:lang w:val="en-GB"/>
        </w:rPr>
        <w:lastRenderedPageBreak/>
        <w:t xml:space="preserve">1. </w:t>
      </w:r>
      <w:r w:rsidRPr="00C7756A">
        <w:rPr>
          <w:b/>
          <w:bCs/>
          <w:szCs w:val="18"/>
          <w:lang w:val="en-GB"/>
        </w:rPr>
        <w:tab/>
      </w:r>
      <w:r w:rsidR="006C688D" w:rsidRPr="009402C4">
        <w:rPr>
          <w:b/>
          <w:szCs w:val="24"/>
          <w:lang w:val="en-GB"/>
        </w:rPr>
        <w:t>Member State on whose territory you plan to open a branch</w:t>
      </w:r>
      <w:r w:rsidR="006C688D">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
          <w:bCs/>
          <w:szCs w:val="18"/>
          <w:lang w:val="en-GB"/>
        </w:rPr>
      </w:pPr>
      <w:r w:rsidRPr="00770D07">
        <w:rPr>
          <w:bCs/>
          <w:szCs w:val="18"/>
          <w:lang w:val="en-GB"/>
        </w:rPr>
        <w:t xml:space="preserve">2. </w:t>
      </w:r>
      <w:r w:rsidRPr="00770D07">
        <w:rPr>
          <w:bCs/>
          <w:szCs w:val="18"/>
          <w:lang w:val="en-GB"/>
        </w:rPr>
        <w:tab/>
      </w:r>
      <w:r w:rsidR="0004055E" w:rsidRPr="00770D07">
        <w:rPr>
          <w:bCs/>
          <w:szCs w:val="18"/>
          <w:lang w:val="en-GB"/>
        </w:rPr>
        <w:t>Corp</w:t>
      </w:r>
      <w:r w:rsidR="0004055E" w:rsidRPr="009402C4">
        <w:rPr>
          <w:b/>
          <w:szCs w:val="24"/>
          <w:lang w:val="en-GB"/>
        </w:rPr>
        <w:t>orate name, trading name, contact details for the investment management company [postal address, contact name, tele</w:t>
      </w:r>
      <w:r w:rsidR="0004055E">
        <w:rPr>
          <w:b/>
          <w:szCs w:val="24"/>
          <w:lang w:val="en-GB"/>
        </w:rPr>
        <w:t>phone number and email address]</w:t>
      </w:r>
      <w:r w:rsidRPr="00C7756A">
        <w:rPr>
          <w:b/>
          <w:bCs/>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3. </w:t>
      </w:r>
      <w:r w:rsidRPr="00C7756A">
        <w:rPr>
          <w:b/>
          <w:bCs/>
          <w:szCs w:val="18"/>
          <w:lang w:val="en-GB"/>
        </w:rPr>
        <w:tab/>
      </w:r>
      <w:r w:rsidR="0004055E">
        <w:rPr>
          <w:b/>
          <w:szCs w:val="24"/>
          <w:lang w:val="en-GB"/>
        </w:rPr>
        <w:t>Details of the branch</w:t>
      </w:r>
      <w:r w:rsidRPr="00C7756A">
        <w:rPr>
          <w:b/>
          <w:bCs/>
          <w:szCs w:val="18"/>
          <w:lang w:val="en-GB"/>
        </w:rPr>
        <w:t>.</w:t>
      </w:r>
    </w:p>
    <w:p w:rsidR="00FB6CA7" w:rsidRPr="00C7756A" w:rsidRDefault="0004055E"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hanging="288"/>
        <w:rPr>
          <w:bCs/>
          <w:szCs w:val="18"/>
          <w:lang w:val="en-GB"/>
        </w:rPr>
      </w:pPr>
      <w:r>
        <w:rPr>
          <w:bCs/>
          <w:szCs w:val="18"/>
          <w:lang w:val="en-GB"/>
        </w:rPr>
        <w:t>Name</w:t>
      </w:r>
      <w:proofErr w:type="gramStart"/>
      <w:r w:rsidR="004208B5">
        <w:rPr>
          <w:bCs/>
          <w:szCs w:val="18"/>
          <w:lang w:val="en-GB"/>
        </w:rPr>
        <w:t>:</w:t>
      </w:r>
      <w:r w:rsidR="00FB6CA7" w:rsidRPr="00C7756A">
        <w:rPr>
          <w:bCs/>
          <w:szCs w:val="18"/>
          <w:lang w:val="en-GB"/>
        </w:rPr>
        <w:t>………………………………………………………………………………………………………</w:t>
      </w:r>
      <w:proofErr w:type="gramEnd"/>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hanging="288"/>
        <w:rPr>
          <w:bCs/>
          <w:szCs w:val="18"/>
          <w:lang w:val="en-GB"/>
        </w:rPr>
      </w:pPr>
      <w:r w:rsidRPr="00C7756A">
        <w:rPr>
          <w:bCs/>
          <w:szCs w:val="18"/>
          <w:lang w:val="en-GB"/>
        </w:rPr>
        <w:t>Ad</w:t>
      </w:r>
      <w:r w:rsidR="0004055E">
        <w:rPr>
          <w:bCs/>
          <w:szCs w:val="18"/>
          <w:lang w:val="en-GB"/>
        </w:rPr>
        <w:t>dress</w:t>
      </w:r>
      <w:r w:rsidR="004208B5">
        <w:rPr>
          <w:bCs/>
          <w:szCs w:val="18"/>
          <w:lang w:val="en-GB"/>
        </w:rPr>
        <w:t>:</w:t>
      </w:r>
      <w:r w:rsidRPr="00C7756A">
        <w:rPr>
          <w:bCs/>
          <w:szCs w:val="18"/>
          <w:lang w:val="en-GB"/>
        </w:rPr>
        <w:t xml:space="preserve"> …………………………………………………………</w:t>
      </w:r>
    </w:p>
    <w:p w:rsidR="00FB6CA7" w:rsidRPr="00C7756A" w:rsidRDefault="007F0959"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szCs w:val="18"/>
          <w:lang w:val="en-GB"/>
        </w:rPr>
      </w:pPr>
      <w:r w:rsidRPr="009402C4">
        <w:rPr>
          <w:szCs w:val="24"/>
          <w:lang w:val="en-GB"/>
        </w:rPr>
        <w:t>Planned activity start date</w:t>
      </w:r>
      <w:r w:rsidR="004208B5">
        <w:rPr>
          <w:bCs/>
          <w:szCs w:val="18"/>
          <w:lang w:val="en-GB"/>
        </w:rPr>
        <w:t>:</w:t>
      </w:r>
      <w:r w:rsidR="00FB6CA7" w:rsidRPr="00C7756A">
        <w:rPr>
          <w:bCs/>
          <w:szCs w:val="18"/>
          <w:lang w:val="en-GB"/>
        </w:rPr>
        <w:t xml:space="preserve"> ………………………………………………………….……………….……</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b/>
          <w:bCs/>
          <w:szCs w:val="18"/>
          <w:lang w:val="en-GB"/>
        </w:rPr>
        <w:t xml:space="preserve">4. </w:t>
      </w:r>
      <w:r w:rsidRPr="00C7756A">
        <w:rPr>
          <w:b/>
          <w:bCs/>
          <w:szCs w:val="18"/>
          <w:lang w:val="en-GB"/>
        </w:rPr>
        <w:tab/>
      </w:r>
      <w:r w:rsidR="007F0959" w:rsidRPr="009402C4">
        <w:rPr>
          <w:b/>
          <w:szCs w:val="24"/>
          <w:lang w:val="en-GB"/>
        </w:rPr>
        <w:t>Directors responsible for the branch (two people</w:t>
      </w:r>
      <w:r w:rsidR="007F0959">
        <w:rPr>
          <w:b/>
          <w:szCs w:val="24"/>
          <w:lang w:val="en-GB"/>
        </w:rPr>
        <w:t>; specify which o</w:t>
      </w:r>
      <w:r w:rsidR="00D31860">
        <w:rPr>
          <w:b/>
          <w:szCs w:val="24"/>
          <w:lang w:val="en-GB"/>
        </w:rPr>
        <w:t>f</w:t>
      </w:r>
      <w:r w:rsidR="007F0959">
        <w:rPr>
          <w:b/>
          <w:szCs w:val="24"/>
          <w:lang w:val="en-GB"/>
        </w:rPr>
        <w:t xml:space="preserve"> them will be present locally on a full-time basis</w:t>
      </w:r>
      <w:r w:rsidRPr="00C7756A">
        <w:rPr>
          <w:b/>
          <w:bCs/>
          <w:szCs w:val="18"/>
          <w:lang w:val="en-GB"/>
        </w:rPr>
        <w:t>).</w:t>
      </w:r>
    </w:p>
    <w:p w:rsidR="00FB6CA7" w:rsidRPr="00C7756A" w:rsidRDefault="007F095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Pr>
          <w:szCs w:val="24"/>
          <w:lang w:val="en-GB"/>
        </w:rPr>
        <w:t xml:space="preserve">Last </w:t>
      </w:r>
      <w:r w:rsidRPr="009402C4">
        <w:rPr>
          <w:szCs w:val="24"/>
          <w:lang w:val="en-GB"/>
        </w:rPr>
        <w:t>name – first name</w:t>
      </w:r>
      <w:r w:rsidRPr="00C7756A">
        <w:rPr>
          <w:bCs/>
          <w:szCs w:val="18"/>
          <w:lang w:val="en-GB"/>
        </w:rPr>
        <w:t xml:space="preserve"> </w:t>
      </w:r>
      <w:r>
        <w:rPr>
          <w:bCs/>
          <w:szCs w:val="18"/>
          <w:lang w:val="en-GB"/>
        </w:rPr>
        <w:t>……………………</w:t>
      </w:r>
      <w:r>
        <w:rPr>
          <w:bCs/>
          <w:szCs w:val="18"/>
          <w:lang w:val="en-GB"/>
        </w:rPr>
        <w:tab/>
      </w:r>
      <w:r>
        <w:rPr>
          <w:bCs/>
          <w:szCs w:val="18"/>
          <w:lang w:val="en-GB"/>
        </w:rPr>
        <w:tab/>
      </w:r>
      <w:r>
        <w:rPr>
          <w:szCs w:val="24"/>
          <w:lang w:val="en-GB"/>
        </w:rPr>
        <w:t xml:space="preserve">Last </w:t>
      </w:r>
      <w:r w:rsidRPr="009402C4">
        <w:rPr>
          <w:szCs w:val="24"/>
          <w:lang w:val="en-GB"/>
        </w:rPr>
        <w:t>name – first name</w:t>
      </w:r>
      <w:r w:rsidRPr="00C7756A">
        <w:rPr>
          <w:bCs/>
          <w:szCs w:val="18"/>
          <w:lang w:val="en-GB"/>
        </w:rPr>
        <w:t xml:space="preserve"> </w:t>
      </w:r>
      <w:r w:rsidR="00FB6CA7" w:rsidRPr="00C7756A">
        <w:rPr>
          <w:bCs/>
          <w:szCs w:val="18"/>
          <w:lang w:val="en-GB"/>
        </w:rPr>
        <w:t>……………………</w:t>
      </w:r>
    </w:p>
    <w:p w:rsidR="00FB6CA7" w:rsidRPr="00C7756A" w:rsidRDefault="007F095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9402C4">
        <w:rPr>
          <w:szCs w:val="24"/>
          <w:lang w:val="en-GB"/>
        </w:rPr>
        <w:t xml:space="preserve">Title / Position </w:t>
      </w:r>
      <w:r w:rsidR="00FB6CA7" w:rsidRPr="00C7756A">
        <w:rPr>
          <w:bCs/>
          <w:szCs w:val="18"/>
          <w:lang w:val="en-GB"/>
        </w:rPr>
        <w:t>……………………</w:t>
      </w:r>
      <w:r w:rsidR="00FB6CA7" w:rsidRPr="00C7756A">
        <w:rPr>
          <w:bCs/>
          <w:szCs w:val="18"/>
          <w:lang w:val="en-GB"/>
        </w:rPr>
        <w:tab/>
      </w:r>
      <w:r w:rsidR="00FB6CA7" w:rsidRPr="00C7756A">
        <w:rPr>
          <w:bCs/>
          <w:szCs w:val="18"/>
          <w:lang w:val="en-GB"/>
        </w:rPr>
        <w:tab/>
      </w:r>
      <w:r w:rsidR="00FB6CA7" w:rsidRPr="00C7756A">
        <w:rPr>
          <w:bCs/>
          <w:szCs w:val="18"/>
          <w:lang w:val="en-GB"/>
        </w:rPr>
        <w:tab/>
      </w:r>
      <w:r w:rsidRPr="009402C4">
        <w:rPr>
          <w:szCs w:val="24"/>
          <w:lang w:val="en-GB"/>
        </w:rPr>
        <w:t xml:space="preserve">Title / Position </w:t>
      </w:r>
      <w:r w:rsidR="00FB6CA7"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b/>
          <w:bCs/>
          <w:szCs w:val="18"/>
          <w:lang w:val="en-GB"/>
        </w:rPr>
        <w:t xml:space="preserve">5. </w:t>
      </w:r>
      <w:r w:rsidRPr="00C7756A">
        <w:rPr>
          <w:b/>
          <w:bCs/>
          <w:szCs w:val="18"/>
          <w:lang w:val="en-GB"/>
        </w:rPr>
        <w:tab/>
      </w:r>
      <w:r w:rsidR="007F0959" w:rsidRPr="009402C4">
        <w:rPr>
          <w:b/>
          <w:szCs w:val="24"/>
          <w:lang w:val="en-GB"/>
        </w:rPr>
        <w:t xml:space="preserve">Branch programme </w:t>
      </w:r>
      <w:r w:rsidR="003D3610">
        <w:rPr>
          <w:b/>
          <w:szCs w:val="24"/>
          <w:lang w:val="en-GB"/>
        </w:rPr>
        <w:t>of activity</w:t>
      </w:r>
      <w:r w:rsidR="007F0959" w:rsidRPr="009402C4">
        <w:rPr>
          <w:b/>
          <w:szCs w:val="24"/>
          <w:lang w:val="en-GB"/>
        </w:rPr>
        <w:t>.</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tbl>
      <w:tblPr>
        <w:tblW w:w="4942" w:type="pct"/>
        <w:tblCellMar>
          <w:left w:w="0" w:type="dxa"/>
          <w:right w:w="0" w:type="dxa"/>
        </w:tblCellMar>
        <w:tblLook w:val="04A0" w:firstRow="1" w:lastRow="0" w:firstColumn="1" w:lastColumn="0" w:noHBand="0" w:noVBand="1"/>
      </w:tblPr>
      <w:tblGrid>
        <w:gridCol w:w="6711"/>
        <w:gridCol w:w="927"/>
        <w:gridCol w:w="925"/>
      </w:tblGrid>
      <w:tr w:rsidR="00514AE6" w:rsidRPr="0052113E" w:rsidTr="00C32D81">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Activities mentioned in Appendix 1</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of Directive No. 2011/61/EU of 8 June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YES</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NO</w:t>
            </w: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rPr>
                <w:rFonts w:cs="Arial"/>
                <w:szCs w:val="18"/>
                <w:lang w:val="en-US"/>
              </w:rPr>
            </w:pPr>
          </w:p>
          <w:p w:rsidR="00514AE6" w:rsidRPr="00C32D81" w:rsidRDefault="00514AE6" w:rsidP="002F77FF">
            <w:pPr>
              <w:ind w:left="360"/>
              <w:rPr>
                <w:lang w:val="en-US"/>
              </w:rPr>
            </w:pPr>
            <w:r w:rsidRPr="00514AE6">
              <w:rPr>
                <w:lang w:val="en-US"/>
              </w:rPr>
              <w:t xml:space="preserve">Investment management functions which a management company </w:t>
            </w:r>
            <w:r w:rsidRPr="00C32D81">
              <w:rPr>
                <w:lang w:val="en-US"/>
              </w:rPr>
              <w:t xml:space="preserve">shall at least perform when managing an AIF:  </w:t>
            </w:r>
          </w:p>
          <w:p w:rsidR="00514AE6" w:rsidRPr="0052113E" w:rsidRDefault="00514AE6" w:rsidP="002F77FF">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708"/>
              <w:textAlignment w:val="baseline"/>
              <w:rPr>
                <w:rFonts w:cs="Arial"/>
                <w:szCs w:val="18"/>
              </w:rPr>
            </w:pPr>
            <w:r w:rsidRPr="0052113E">
              <w:t>Portfolio management</w:t>
            </w:r>
          </w:p>
          <w:p w:rsidR="00514AE6" w:rsidRPr="0052113E" w:rsidRDefault="00514AE6" w:rsidP="002F77FF">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708"/>
              <w:textAlignment w:val="baseline"/>
              <w:rPr>
                <w:rFonts w:cs="Arial"/>
                <w:szCs w:val="18"/>
              </w:rPr>
            </w:pPr>
            <w:proofErr w:type="spellStart"/>
            <w:r w:rsidRPr="0052113E">
              <w:t>Risk</w:t>
            </w:r>
            <w:proofErr w:type="spellEnd"/>
            <w:r w:rsidRPr="0052113E">
              <w:t xml:space="preserve"> management</w:t>
            </w:r>
          </w:p>
          <w:p w:rsidR="00514AE6" w:rsidRPr="0052113E" w:rsidRDefault="00514AE6" w:rsidP="002F77FF">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348"/>
              <w:textAlignment w:val="baseline"/>
              <w:rPr>
                <w:rFonts w:eastAsiaTheme="minorHAnsi" w:cs="Arial"/>
                <w:szCs w:val="18"/>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52113E" w:rsidTr="00C32D81">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770D07"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770D07">
              <w:rPr>
                <w:b/>
                <w:lang w:val="en-US"/>
              </w:rPr>
              <w:t>Activities mentioned in Article 6, 4.</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of Directive No. 2011/61/EU of 8 June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YES</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NO</w:t>
            </w:r>
          </w:p>
        </w:tc>
      </w:tr>
      <w:tr w:rsidR="00514AE6" w:rsidRPr="00C52A6C" w:rsidTr="00C32D81">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4AE6" w:rsidRPr="0052113E" w:rsidRDefault="00514AE6" w:rsidP="002F77FF">
            <w:pPr>
              <w:pStyle w:val="Retraitcorpsdetexte"/>
              <w:spacing w:after="0"/>
              <w:ind w:left="0"/>
              <w:rPr>
                <w:color w:val="000000"/>
              </w:rPr>
            </w:pPr>
          </w:p>
          <w:p w:rsidR="00514AE6" w:rsidRPr="0052113E" w:rsidRDefault="00514AE6" w:rsidP="002F77FF">
            <w:pPr>
              <w:pStyle w:val="Retraitcorpsdetexte"/>
              <w:spacing w:after="0"/>
              <w:ind w:left="0"/>
            </w:pPr>
            <w:r w:rsidRPr="0052113E">
              <w:rPr>
                <w:color w:val="000000"/>
              </w:rPr>
              <w:t>Portfolio management, including those held by pension funds and occupational retirement providers, in accordance with Article 19, paragraph 1 of Directive 2003/31/EC within the scope of mandates given by investors on a discretionary and individual basis.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2113E" w:rsidRDefault="00514AE6" w:rsidP="002F77FF">
            <w:pPr>
              <w:overflowPunct w:val="0"/>
              <w:autoSpaceDE w:val="0"/>
              <w:autoSpaceDN w:val="0"/>
              <w:spacing w:before="120"/>
              <w:textAlignment w:val="baseline"/>
              <w:rPr>
                <w:rFonts w:eastAsiaTheme="minorHAnsi" w:cs="Arial"/>
                <w:szCs w:val="18"/>
              </w:rPr>
            </w:pPr>
            <w:proofErr w:type="spellStart"/>
            <w:r w:rsidRPr="0052113E">
              <w:rPr>
                <w:color w:val="000000"/>
              </w:rPr>
              <w:t>Investment</w:t>
            </w:r>
            <w:proofErr w:type="spellEnd"/>
            <w:r w:rsidRPr="0052113E">
              <w:rPr>
                <w:color w:val="000000"/>
              </w:rPr>
              <w:t xml:space="preserve"> </w:t>
            </w:r>
            <w:proofErr w:type="spellStart"/>
            <w:r w:rsidRPr="0052113E">
              <w:rPr>
                <w:color w:val="000000"/>
              </w:rPr>
              <w:t>advice</w:t>
            </w:r>
            <w:proofErr w:type="spellEnd"/>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lang w:val="en-US"/>
              </w:rPr>
              <w:t>Custodianship and administration, for units or shares in unit trusts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color w:val="000000"/>
                <w:lang w:val="en-US"/>
              </w:rPr>
              <w:t>Receipt and transmission of orders for financial instruments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bl>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rFonts w:cs="Arial"/>
          <w:bCs/>
          <w:szCs w:val="18"/>
          <w:lang w:val="en-GB"/>
        </w:rPr>
      </w:pPr>
    </w:p>
    <w:p w:rsidR="00514AE6" w:rsidRPr="00770D07"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US"/>
        </w:rPr>
      </w:pPr>
      <w:r w:rsidRPr="00770D07">
        <w:rPr>
          <w:b/>
          <w:lang w:val="en-US"/>
        </w:rPr>
        <w:t>6.</w:t>
      </w:r>
      <w:r w:rsidRPr="00770D07">
        <w:rPr>
          <w:lang w:val="en-US"/>
        </w:rPr>
        <w:tab/>
      </w:r>
      <w:r w:rsidRPr="00770D07">
        <w:rPr>
          <w:b/>
          <w:lang w:val="en-US"/>
        </w:rPr>
        <w:t>Additional Information</w:t>
      </w: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Cs/>
          <w:szCs w:val="18"/>
          <w:lang w:val="en-US"/>
        </w:rPr>
      </w:pPr>
      <w:r w:rsidRPr="00514AE6">
        <w:rPr>
          <w:lang w:val="en-US"/>
        </w:rPr>
        <w:t>If applicable: identify and describe the types of strategies that the AIF management company intends to implement through the branch.</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770D0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szCs w:val="18"/>
          <w:lang w:val="en-GB"/>
        </w:rPr>
      </w:pPr>
      <w:r w:rsidRPr="00C7756A">
        <w:rPr>
          <w:szCs w:val="18"/>
          <w:lang w:val="en-GB"/>
        </w:rPr>
        <w:t xml:space="preserve">Date </w:t>
      </w:r>
      <w:r w:rsidR="00B800A7">
        <w:rPr>
          <w:szCs w:val="18"/>
          <w:lang w:val="en-GB"/>
        </w:rPr>
        <w:t xml:space="preserve">and </w:t>
      </w:r>
      <w:r w:rsidRPr="00C7756A">
        <w:rPr>
          <w:szCs w:val="18"/>
          <w:lang w:val="en-GB"/>
        </w:rPr>
        <w:t>signature</w:t>
      </w:r>
      <w:proofErr w:type="gramStart"/>
      <w:r w:rsidR="004208B5">
        <w:rPr>
          <w:szCs w:val="18"/>
          <w:lang w:val="en-GB"/>
        </w:rPr>
        <w:t>:</w:t>
      </w:r>
      <w:r w:rsidRPr="00C7756A">
        <w:rPr>
          <w:szCs w:val="18"/>
          <w:lang w:val="en-GB"/>
        </w:rPr>
        <w:t>……………………….</w:t>
      </w:r>
      <w:proofErr w:type="gramEnd"/>
      <w:r w:rsidR="00D31860">
        <w:rPr>
          <w:szCs w:val="18"/>
          <w:lang w:val="en-GB"/>
        </w:rPr>
        <w:tab/>
      </w:r>
      <w:r w:rsidR="00D31860">
        <w:rPr>
          <w:szCs w:val="18"/>
          <w:lang w:val="en-GB"/>
        </w:rPr>
        <w:tab/>
      </w:r>
      <w:r w:rsidR="00B800A7" w:rsidRPr="009402C4">
        <w:rPr>
          <w:szCs w:val="24"/>
          <w:lang w:val="en-GB"/>
        </w:rPr>
        <w:t>Signatory name and job title</w:t>
      </w:r>
      <w:r w:rsidRPr="00C7756A">
        <w:rPr>
          <w:szCs w:val="18"/>
          <w:vertAlign w:val="superscript"/>
          <w:lang w:val="en-GB"/>
        </w:rPr>
        <w:footnoteReference w:id="4"/>
      </w:r>
      <w:proofErr w:type="gramStart"/>
      <w:r w:rsidR="004208B5">
        <w:rPr>
          <w:szCs w:val="18"/>
          <w:lang w:val="en-GB"/>
        </w:rPr>
        <w:t>:</w:t>
      </w:r>
      <w:r w:rsidRPr="00C7756A">
        <w:rPr>
          <w:szCs w:val="18"/>
          <w:lang w:val="en-GB"/>
        </w:rPr>
        <w:t>…………………………</w:t>
      </w:r>
      <w:proofErr w:type="gramEnd"/>
      <w:r w:rsidRPr="00C7756A">
        <w:rPr>
          <w:szCs w:val="18"/>
          <w:lang w:val="en-GB"/>
        </w:rPr>
        <w:br w:type="page"/>
      </w:r>
    </w:p>
    <w:p w:rsidR="00FB6CA7" w:rsidRPr="00C7756A" w:rsidRDefault="00B800A7" w:rsidP="00FB6CA7">
      <w:pPr>
        <w:pBdr>
          <w:top w:val="single" w:sz="4" w:space="1" w:color="auto"/>
          <w:left w:val="single" w:sz="4" w:space="4" w:color="auto"/>
          <w:bottom w:val="single" w:sz="4" w:space="1" w:color="auto"/>
          <w:right w:val="single" w:sz="4" w:space="4"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00"/>
        <w:jc w:val="center"/>
        <w:rPr>
          <w:rFonts w:cs="Arial"/>
          <w:b/>
          <w:bCs/>
          <w:szCs w:val="18"/>
          <w:lang w:val="en-GB"/>
        </w:rPr>
      </w:pPr>
      <w:r>
        <w:rPr>
          <w:rFonts w:cs="Arial"/>
          <w:b/>
          <w:bCs/>
          <w:szCs w:val="18"/>
          <w:lang w:val="en-GB"/>
        </w:rPr>
        <w:t>Na</w:t>
      </w:r>
      <w:r w:rsidR="00FB6CA7" w:rsidRPr="00C7756A">
        <w:rPr>
          <w:rFonts w:cs="Arial"/>
          <w:b/>
          <w:bCs/>
          <w:szCs w:val="18"/>
          <w:lang w:val="en-GB"/>
        </w:rPr>
        <w:t>m</w:t>
      </w:r>
      <w:r>
        <w:rPr>
          <w:rFonts w:cs="Arial"/>
          <w:b/>
          <w:bCs/>
          <w:szCs w:val="18"/>
          <w:lang w:val="en-GB"/>
        </w:rPr>
        <w:t>e</w:t>
      </w:r>
      <w:r w:rsidR="00FB6CA7" w:rsidRPr="00C7756A">
        <w:rPr>
          <w:rFonts w:cs="Arial"/>
          <w:b/>
          <w:bCs/>
          <w:szCs w:val="18"/>
          <w:lang w:val="en-GB"/>
        </w:rPr>
        <w:t xml:space="preserve"> </w:t>
      </w:r>
      <w:r>
        <w:rPr>
          <w:rFonts w:cs="Arial"/>
          <w:b/>
          <w:bCs/>
          <w:szCs w:val="18"/>
          <w:lang w:val="en-GB"/>
        </w:rPr>
        <w:t xml:space="preserve">of </w:t>
      </w:r>
      <w:r w:rsidR="00B856F9">
        <w:rPr>
          <w:rFonts w:cs="Arial"/>
          <w:b/>
          <w:bCs/>
          <w:szCs w:val="18"/>
          <w:lang w:val="en-GB"/>
        </w:rPr>
        <w:t xml:space="preserve">AIF </w:t>
      </w:r>
      <w:r>
        <w:rPr>
          <w:rFonts w:cs="Arial"/>
          <w:b/>
          <w:bCs/>
          <w:szCs w:val="18"/>
          <w:lang w:val="en-GB"/>
        </w:rPr>
        <w:t>management</w:t>
      </w:r>
      <w:r w:rsidR="00B856F9">
        <w:rPr>
          <w:rFonts w:cs="Arial"/>
          <w:b/>
          <w:bCs/>
          <w:szCs w:val="18"/>
          <w:lang w:val="en-GB"/>
        </w:rPr>
        <w:t xml:space="preserve"> company</w:t>
      </w:r>
      <w:r w:rsidR="00FB6CA7" w:rsidRPr="00C7756A">
        <w:rPr>
          <w:rFonts w:cs="Arial"/>
          <w:b/>
          <w:bCs/>
          <w:szCs w:val="18"/>
          <w:lang w:val="en-GB"/>
        </w:rPr>
        <w:t xml:space="preserve"> </w:t>
      </w:r>
      <w:r>
        <w:rPr>
          <w:rFonts w:cs="Arial"/>
          <w:b/>
          <w:bCs/>
          <w:szCs w:val="18"/>
          <w:lang w:val="en-GB"/>
        </w:rPr>
        <w:t xml:space="preserve">covered by </w:t>
      </w:r>
      <w:r w:rsidR="00B856F9">
        <w:rPr>
          <w:rFonts w:cs="Arial"/>
          <w:b/>
          <w:bCs/>
          <w:szCs w:val="18"/>
          <w:lang w:val="en-GB"/>
        </w:rPr>
        <w:t>Directive 2011/61/EU of 8 June 2011</w:t>
      </w:r>
      <w:proofErr w:type="gramStart"/>
      <w:r w:rsidR="004208B5">
        <w:rPr>
          <w:rFonts w:cs="Arial"/>
          <w:b/>
          <w:bCs/>
          <w:szCs w:val="18"/>
          <w:lang w:val="en-GB"/>
        </w:rPr>
        <w:t>:</w:t>
      </w:r>
      <w:r w:rsidR="00FB6CA7" w:rsidRPr="00C7756A">
        <w:rPr>
          <w:rFonts w:cs="Arial"/>
          <w:b/>
          <w:bCs/>
          <w:szCs w:val="18"/>
          <w:lang w:val="en-GB"/>
        </w:rPr>
        <w:br/>
      </w:r>
      <w:r w:rsidR="00FB6CA7" w:rsidRPr="00C7756A">
        <w:rPr>
          <w:szCs w:val="18"/>
          <w:lang w:val="en-GB"/>
        </w:rPr>
        <w:t>.......................................................................................................................................................................</w:t>
      </w:r>
      <w:proofErr w:type="gramEnd"/>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p>
    <w:p w:rsidR="00FB6CA7" w:rsidRPr="00C7756A" w:rsidRDefault="00B800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r w:rsidRPr="009402C4">
        <w:rPr>
          <w:b/>
          <w:szCs w:val="24"/>
          <w:lang w:val="en-GB"/>
        </w:rPr>
        <w:t>DECLARATION UNDER THE FREEDOM TO PROVIDE SERVICES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szCs w:val="18"/>
          <w:lang w:val="en-GB"/>
        </w:rPr>
      </w:pPr>
    </w:p>
    <w:p w:rsidR="00FB6CA7" w:rsidRPr="00C7756A" w:rsidRDefault="00B800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Cs/>
          <w:szCs w:val="18"/>
          <w:lang w:val="en-GB"/>
        </w:rPr>
      </w:pPr>
      <w:r w:rsidRPr="009402C4">
        <w:rPr>
          <w:b/>
          <w:szCs w:val="24"/>
          <w:lang w:val="en-GB"/>
        </w:rPr>
        <w:t xml:space="preserve">One copy of the dossier providing a declaration under the freedom to provide services should be prepared in French and </w:t>
      </w:r>
      <w:r>
        <w:rPr>
          <w:b/>
          <w:szCs w:val="24"/>
          <w:lang w:val="en-GB"/>
        </w:rPr>
        <w:t xml:space="preserve">one </w:t>
      </w:r>
      <w:r w:rsidRPr="009402C4">
        <w:rPr>
          <w:b/>
          <w:szCs w:val="24"/>
          <w:lang w:val="en-GB"/>
        </w:rPr>
        <w:t>in English.</w:t>
      </w:r>
    </w:p>
    <w:p w:rsidR="00FB6CA7" w:rsidRPr="00C7756A" w:rsidRDefault="00FB6CA7" w:rsidP="00FB6CA7">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spacing w:before="200"/>
        <w:jc w:val="center"/>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C7756A">
        <w:rPr>
          <w:b/>
          <w:bCs/>
          <w:szCs w:val="18"/>
          <w:lang w:val="en-GB"/>
        </w:rPr>
        <w:t xml:space="preserve">1. </w:t>
      </w:r>
      <w:r w:rsidRPr="00C7756A">
        <w:rPr>
          <w:b/>
          <w:bCs/>
          <w:szCs w:val="18"/>
          <w:lang w:val="en-GB"/>
        </w:rPr>
        <w:tab/>
      </w:r>
      <w:r w:rsidR="00B800A7" w:rsidRPr="009402C4">
        <w:rPr>
          <w:b/>
          <w:szCs w:val="24"/>
          <w:lang w:val="en-GB"/>
        </w:rPr>
        <w:t>Member State on whose territory you plan to supply the services</w:t>
      </w:r>
      <w:r w:rsidR="00B800A7">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2. </w:t>
      </w:r>
      <w:r w:rsidRPr="00C7756A">
        <w:rPr>
          <w:b/>
          <w:bCs/>
          <w:szCs w:val="18"/>
          <w:lang w:val="en-GB"/>
        </w:rPr>
        <w:tab/>
      </w:r>
      <w:r w:rsidR="00B800A7" w:rsidRPr="009402C4">
        <w:rPr>
          <w:b/>
          <w:szCs w:val="24"/>
          <w:lang w:val="en-GB"/>
        </w:rPr>
        <w:t>Corporate name, trading name, contact details for the investment management company [postal address, contact name, telephone number and email address].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after="40"/>
        <w:ind w:left="288" w:hanging="288"/>
        <w:rPr>
          <w:b/>
          <w:bCs/>
          <w:szCs w:val="18"/>
          <w:lang w:val="en-GB"/>
        </w:rPr>
      </w:pPr>
      <w:r w:rsidRPr="00C7756A">
        <w:rPr>
          <w:b/>
          <w:bCs/>
          <w:szCs w:val="18"/>
          <w:lang w:val="en-GB"/>
        </w:rPr>
        <w:t xml:space="preserve">3. </w:t>
      </w:r>
      <w:r w:rsidRPr="00C7756A">
        <w:rPr>
          <w:b/>
          <w:bCs/>
          <w:szCs w:val="18"/>
          <w:lang w:val="en-GB"/>
        </w:rPr>
        <w:tab/>
      </w:r>
      <w:r w:rsidR="00B800A7" w:rsidRPr="009402C4">
        <w:rPr>
          <w:b/>
          <w:szCs w:val="24"/>
          <w:lang w:val="en-GB"/>
        </w:rPr>
        <w:t xml:space="preserve">Programme </w:t>
      </w:r>
      <w:r w:rsidR="003D3610">
        <w:rPr>
          <w:b/>
          <w:szCs w:val="24"/>
          <w:lang w:val="en-GB"/>
        </w:rPr>
        <w:t>of activity</w:t>
      </w:r>
      <w:r w:rsidRPr="00C7756A">
        <w:rPr>
          <w:b/>
          <w:bCs/>
          <w:szCs w:val="18"/>
          <w:lang w:val="en-GB"/>
        </w:rPr>
        <w:t>.</w:t>
      </w:r>
    </w:p>
    <w:p w:rsidR="00FB6CA7" w:rsidRPr="00C7756A" w:rsidRDefault="00FB6CA7" w:rsidP="00FB6CA7">
      <w:pPr>
        <w:tabs>
          <w:tab w:val="left" w:pos="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p>
    <w:tbl>
      <w:tblPr>
        <w:tblW w:w="4942" w:type="pct"/>
        <w:tblCellMar>
          <w:left w:w="0" w:type="dxa"/>
          <w:right w:w="0" w:type="dxa"/>
        </w:tblCellMar>
        <w:tblLook w:val="04A0" w:firstRow="1" w:lastRow="0" w:firstColumn="1" w:lastColumn="0" w:noHBand="0" w:noVBand="1"/>
      </w:tblPr>
      <w:tblGrid>
        <w:gridCol w:w="6711"/>
        <w:gridCol w:w="927"/>
        <w:gridCol w:w="925"/>
      </w:tblGrid>
      <w:tr w:rsidR="00514AE6" w:rsidRPr="0052113E" w:rsidTr="00C32D81">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Activities mentioned in Appendix 1</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of Directive No. 2011/61/EU of 8 June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YES</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NO</w:t>
            </w: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jc w:val="left"/>
              <w:rPr>
                <w:rFonts w:eastAsiaTheme="minorHAnsi" w:cs="Arial"/>
                <w:szCs w:val="18"/>
                <w:lang w:val="en-US"/>
              </w:rPr>
            </w:pPr>
          </w:p>
          <w:p w:rsidR="00514AE6" w:rsidRPr="00C32D81" w:rsidRDefault="00514AE6" w:rsidP="002F77FF">
            <w:pPr>
              <w:ind w:left="360"/>
              <w:rPr>
                <w:lang w:val="en-US"/>
              </w:rPr>
            </w:pPr>
            <w:r w:rsidRPr="00514AE6">
              <w:rPr>
                <w:lang w:val="en-US"/>
              </w:rPr>
              <w:t xml:space="preserve">Investment management functions which a management company </w:t>
            </w:r>
            <w:r w:rsidRPr="00C32D81">
              <w:rPr>
                <w:lang w:val="en-US"/>
              </w:rPr>
              <w:t xml:space="preserve">shall at least perform when managing an AIF:  </w:t>
            </w:r>
          </w:p>
          <w:p w:rsidR="00514AE6" w:rsidRPr="0052113E" w:rsidRDefault="00514AE6" w:rsidP="002F77FF">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line="240" w:lineRule="auto"/>
              <w:jc w:val="left"/>
              <w:textAlignment w:val="baseline"/>
              <w:rPr>
                <w:rFonts w:eastAsiaTheme="minorHAnsi" w:cs="Arial"/>
                <w:szCs w:val="18"/>
              </w:rPr>
            </w:pPr>
            <w:r w:rsidRPr="0052113E">
              <w:t>Portfolio management</w:t>
            </w:r>
          </w:p>
          <w:p w:rsidR="00514AE6" w:rsidRPr="0052113E" w:rsidRDefault="00514AE6" w:rsidP="002F77FF">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line="240" w:lineRule="auto"/>
              <w:ind w:left="708"/>
              <w:jc w:val="left"/>
              <w:textAlignment w:val="baseline"/>
              <w:rPr>
                <w:rFonts w:eastAsiaTheme="minorHAnsi" w:cs="Arial"/>
                <w:szCs w:val="18"/>
              </w:rPr>
            </w:pPr>
            <w:proofErr w:type="spellStart"/>
            <w:r w:rsidRPr="0052113E">
              <w:t>Risk</w:t>
            </w:r>
            <w:proofErr w:type="spellEnd"/>
            <w:r w:rsidRPr="0052113E">
              <w:t xml:space="preserve"> management</w:t>
            </w:r>
          </w:p>
          <w:p w:rsidR="00514AE6" w:rsidRPr="0052113E" w:rsidRDefault="00514AE6" w:rsidP="002F77FF">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348"/>
              <w:textAlignment w:val="baseline"/>
              <w:rPr>
                <w:rFonts w:eastAsiaTheme="minorHAnsi" w:cs="Arial"/>
                <w:szCs w:val="18"/>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52113E" w:rsidTr="00C32D81">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line="240" w:lineRule="auto"/>
              <w:jc w:val="center"/>
              <w:textAlignment w:val="baseline"/>
              <w:rPr>
                <w:rFonts w:eastAsiaTheme="minorHAnsi" w:cs="Arial"/>
                <w:b/>
                <w:bCs/>
                <w:szCs w:val="18"/>
              </w:rPr>
            </w:pPr>
            <w:proofErr w:type="spellStart"/>
            <w:r w:rsidRPr="0052113E">
              <w:rPr>
                <w:rFonts w:eastAsiaTheme="minorHAnsi"/>
                <w:b/>
              </w:rPr>
              <w:t>Ac</w:t>
            </w:r>
            <w:r>
              <w:rPr>
                <w:rFonts w:eastAsiaTheme="minorHAnsi"/>
                <w:b/>
              </w:rPr>
              <w:t>tivities</w:t>
            </w:r>
            <w:proofErr w:type="spellEnd"/>
            <w:r>
              <w:rPr>
                <w:rFonts w:eastAsiaTheme="minorHAnsi"/>
                <w:b/>
              </w:rPr>
              <w:t xml:space="preserve"> </w:t>
            </w:r>
            <w:proofErr w:type="spellStart"/>
            <w:r>
              <w:rPr>
                <w:rFonts w:eastAsiaTheme="minorHAnsi"/>
                <w:b/>
              </w:rPr>
              <w:t>mentioned</w:t>
            </w:r>
            <w:proofErr w:type="spellEnd"/>
            <w:r>
              <w:rPr>
                <w:rFonts w:eastAsiaTheme="minorHAnsi"/>
                <w:b/>
              </w:rPr>
              <w:t xml:space="preserve"> in Article 6,</w:t>
            </w:r>
            <w:r w:rsidRPr="0052113E">
              <w:rPr>
                <w:rFonts w:eastAsiaTheme="minorHAnsi"/>
                <w:b/>
              </w:rPr>
              <w:t xml:space="preserve"> 4.</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of Directive No. 2011/61/EU of 8 June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YES</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NO</w:t>
            </w:r>
          </w:p>
        </w:tc>
      </w:tr>
      <w:tr w:rsidR="00514AE6" w:rsidRPr="00C52A6C" w:rsidTr="00C32D81">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4AE6" w:rsidRPr="00514AE6" w:rsidRDefault="00514AE6" w:rsidP="002F77FF">
            <w:pPr>
              <w:rPr>
                <w:rFonts w:eastAsiaTheme="minorHAnsi" w:cs="Arial"/>
                <w:color w:val="000000"/>
                <w:szCs w:val="18"/>
                <w:lang w:val="en-US"/>
              </w:rPr>
            </w:pPr>
          </w:p>
          <w:p w:rsidR="00514AE6" w:rsidRPr="00514AE6" w:rsidRDefault="00514AE6" w:rsidP="002F77FF">
            <w:pPr>
              <w:rPr>
                <w:rFonts w:eastAsiaTheme="minorHAnsi" w:cs="Arial"/>
                <w:szCs w:val="18"/>
                <w:lang w:val="en-US"/>
              </w:rPr>
            </w:pPr>
            <w:r w:rsidRPr="00514AE6">
              <w:rPr>
                <w:rFonts w:eastAsiaTheme="minorHAnsi"/>
                <w:color w:val="000000"/>
                <w:lang w:val="en-US"/>
              </w:rPr>
              <w:t>Portfolio management, including those held by pension funds and occupational retirement providers, in accordance with Article 19, paragraph 1 of Directive 2003/31/EC within the framework of mandates given by investors on a discretionary and individual basis.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2113E" w:rsidRDefault="00514AE6" w:rsidP="002F77FF">
            <w:pPr>
              <w:overflowPunct w:val="0"/>
              <w:autoSpaceDE w:val="0"/>
              <w:autoSpaceDN w:val="0"/>
              <w:spacing w:before="120"/>
              <w:textAlignment w:val="baseline"/>
              <w:rPr>
                <w:rFonts w:eastAsiaTheme="minorHAnsi" w:cs="Arial"/>
                <w:szCs w:val="18"/>
              </w:rPr>
            </w:pPr>
            <w:proofErr w:type="spellStart"/>
            <w:r w:rsidRPr="0052113E">
              <w:rPr>
                <w:rFonts w:eastAsiaTheme="minorHAnsi"/>
                <w:color w:val="000000"/>
              </w:rPr>
              <w:t>Investment</w:t>
            </w:r>
            <w:proofErr w:type="spellEnd"/>
            <w:r w:rsidRPr="0052113E">
              <w:rPr>
                <w:rFonts w:eastAsiaTheme="minorHAnsi"/>
                <w:color w:val="000000"/>
              </w:rPr>
              <w:t xml:space="preserve"> </w:t>
            </w:r>
            <w:proofErr w:type="spellStart"/>
            <w:r w:rsidRPr="0052113E">
              <w:rPr>
                <w:rFonts w:eastAsiaTheme="minorHAnsi"/>
                <w:color w:val="000000"/>
              </w:rPr>
              <w:t>advice</w:t>
            </w:r>
            <w:proofErr w:type="spellEnd"/>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lang w:val="en-US"/>
              </w:rPr>
              <w:t>Custodianship and administration, for units or shares in unit trusts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rFonts w:eastAsiaTheme="minorHAnsi"/>
                <w:color w:val="000000"/>
                <w:lang w:val="en-US"/>
              </w:rPr>
              <w:t>Receipt and transmission of orders on financial instruments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bl>
    <w:p w:rsidR="00FB6CA7" w:rsidRPr="00C7756A"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szCs w:val="18"/>
          <w:lang w:val="en-GB"/>
        </w:rPr>
      </w:pP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after="40"/>
        <w:ind w:left="288" w:hanging="288"/>
        <w:rPr>
          <w:szCs w:val="18"/>
          <w:lang w:val="en-US"/>
        </w:rPr>
      </w:pPr>
      <w:r w:rsidRPr="00514AE6">
        <w:rPr>
          <w:b/>
          <w:lang w:val="en-US"/>
        </w:rPr>
        <w:t xml:space="preserve">4. </w:t>
      </w:r>
      <w:r w:rsidRPr="00514AE6">
        <w:rPr>
          <w:lang w:val="en-US"/>
        </w:rPr>
        <w:tab/>
      </w:r>
      <w:r w:rsidRPr="00514AE6">
        <w:rPr>
          <w:b/>
          <w:lang w:val="en-US"/>
        </w:rPr>
        <w:t>Additional Information</w:t>
      </w: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Cs/>
          <w:szCs w:val="18"/>
          <w:lang w:val="en-US"/>
        </w:rPr>
      </w:pPr>
      <w:r w:rsidRPr="00C32D81">
        <w:rPr>
          <w:u w:val="single"/>
          <w:lang w:val="en-US"/>
        </w:rPr>
        <w:t>If applicable</w:t>
      </w:r>
      <w:r w:rsidRPr="00514AE6">
        <w:rPr>
          <w:lang w:val="en-US"/>
        </w:rPr>
        <w:t>: identify and describe the types of strategies that the AIF management company intends to implement directly in the host Member State.</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lang w:val="en-GB"/>
        </w:rPr>
      </w:pPr>
      <w:r w:rsidRPr="00C7756A">
        <w:rPr>
          <w:szCs w:val="18"/>
          <w:lang w:val="en-GB"/>
        </w:rPr>
        <w:t xml:space="preserve">Date </w:t>
      </w:r>
      <w:r w:rsidR="00B800A7">
        <w:rPr>
          <w:szCs w:val="18"/>
          <w:lang w:val="en-GB"/>
        </w:rPr>
        <w:t>and</w:t>
      </w:r>
      <w:r w:rsidRPr="00C7756A">
        <w:rPr>
          <w:szCs w:val="18"/>
          <w:lang w:val="en-GB"/>
        </w:rPr>
        <w:t xml:space="preserve"> signature</w:t>
      </w:r>
      <w:proofErr w:type="gramStart"/>
      <w:r w:rsidR="004208B5">
        <w:rPr>
          <w:szCs w:val="18"/>
          <w:lang w:val="en-GB"/>
        </w:rPr>
        <w:t>:</w:t>
      </w:r>
      <w:r w:rsidRPr="00C7756A">
        <w:rPr>
          <w:szCs w:val="18"/>
          <w:lang w:val="en-GB"/>
        </w:rPr>
        <w:t>……………………….</w:t>
      </w:r>
      <w:proofErr w:type="gramEnd"/>
      <w:r w:rsidR="00B800A7">
        <w:rPr>
          <w:szCs w:val="18"/>
          <w:lang w:val="en-GB"/>
        </w:rPr>
        <w:tab/>
      </w:r>
      <w:r w:rsidR="00B800A7">
        <w:rPr>
          <w:szCs w:val="18"/>
          <w:lang w:val="en-GB"/>
        </w:rPr>
        <w:tab/>
      </w:r>
      <w:r w:rsidR="00B800A7" w:rsidRPr="009402C4">
        <w:rPr>
          <w:szCs w:val="24"/>
          <w:lang w:val="en-GB"/>
        </w:rPr>
        <w:t xml:space="preserve">Signatory name and job </w:t>
      </w:r>
      <w:proofErr w:type="gramStart"/>
      <w:r w:rsidR="00B800A7" w:rsidRPr="009402C4">
        <w:rPr>
          <w:szCs w:val="24"/>
          <w:lang w:val="en-GB"/>
        </w:rPr>
        <w:t>title</w:t>
      </w:r>
      <w:r w:rsidR="00B800A7" w:rsidRPr="00C7756A">
        <w:rPr>
          <w:szCs w:val="18"/>
          <w:vertAlign w:val="superscript"/>
          <w:lang w:val="en-GB"/>
        </w:rPr>
        <w:t xml:space="preserve"> </w:t>
      </w:r>
      <w:proofErr w:type="gramEnd"/>
      <w:r w:rsidRPr="00C7756A">
        <w:rPr>
          <w:szCs w:val="18"/>
          <w:vertAlign w:val="superscript"/>
          <w:lang w:val="en-GB"/>
        </w:rPr>
        <w:footnoteReference w:id="5"/>
      </w:r>
      <w:r w:rsidR="004208B5">
        <w:rPr>
          <w:szCs w:val="18"/>
          <w:lang w:val="en-GB"/>
        </w:rPr>
        <w:t>:</w:t>
      </w:r>
      <w:r w:rsidRPr="00C7756A">
        <w:rPr>
          <w:szCs w:val="18"/>
          <w:lang w:val="en-GB"/>
        </w:rPr>
        <w:t>……………………………</w:t>
      </w:r>
    </w:p>
    <w:sectPr w:rsidR="00FB6CA7" w:rsidRPr="00C7756A" w:rsidSect="00FB6CA7">
      <w:headerReference w:type="default" r:id="rId14"/>
      <w:footerReference w:type="even" r:id="rId15"/>
      <w:footerReference w:type="default" r:id="rId16"/>
      <w:headerReference w:type="first" r:id="rId17"/>
      <w:footerReference w:type="first" r:id="rId18"/>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45" w:rsidRDefault="00BA1B45" w:rsidP="00FB6CA7">
      <w:pPr>
        <w:spacing w:line="240" w:lineRule="auto"/>
      </w:pPr>
      <w:r>
        <w:separator/>
      </w:r>
    </w:p>
  </w:endnote>
  <w:endnote w:type="continuationSeparator" w:id="0">
    <w:p w:rsidR="00BA1B45" w:rsidRDefault="00BA1B45" w:rsidP="00FB6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Default="00AB520C" w:rsidP="00641DC0">
    <w:pPr>
      <w:pStyle w:val="Pieddepage"/>
      <w:framePr w:wrap="around" w:vAnchor="text" w:hAnchor="margin" w:xAlign="center" w:y="1"/>
      <w:rPr>
        <w:rStyle w:val="Numrodepage0"/>
      </w:rPr>
    </w:pPr>
    <w:r>
      <w:rPr>
        <w:rStyle w:val="Numrodepage0"/>
      </w:rPr>
      <w:fldChar w:fldCharType="begin"/>
    </w:r>
    <w:r w:rsidR="00FB6CA7">
      <w:rPr>
        <w:rStyle w:val="Numrodepage0"/>
      </w:rPr>
      <w:instrText xml:space="preserve">PAGE  </w:instrText>
    </w:r>
    <w:r>
      <w:rPr>
        <w:rStyle w:val="Numrodepage0"/>
      </w:rPr>
      <w:fldChar w:fldCharType="end"/>
    </w:r>
  </w:p>
  <w:p w:rsidR="008D5E46" w:rsidRDefault="004019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Pr="00FE7DCE" w:rsidRDefault="00FE7DCE" w:rsidP="002A4576">
    <w:pPr>
      <w:pBdr>
        <w:top w:val="single" w:sz="4" w:space="1" w:color="808080"/>
      </w:pBdr>
      <w:tabs>
        <w:tab w:val="left" w:pos="7938"/>
      </w:tabs>
      <w:jc w:val="left"/>
      <w:rPr>
        <w:color w:val="808080"/>
        <w:sz w:val="16"/>
        <w:szCs w:val="16"/>
        <w:lang w:val="en-US"/>
      </w:rPr>
    </w:pPr>
    <w:r>
      <w:rPr>
        <w:i/>
        <w:color w:val="808080"/>
        <w:sz w:val="16"/>
        <w:szCs w:val="16"/>
        <w:lang w:val="en-GB"/>
      </w:rPr>
      <w:t>This translation is for information purposes only</w:t>
    </w:r>
    <w:r w:rsidR="00FB6CA7" w:rsidRPr="00FE7DCE">
      <w:rPr>
        <w:color w:val="808080"/>
        <w:sz w:val="16"/>
        <w:szCs w:val="16"/>
        <w:lang w:val="en-US"/>
      </w:rPr>
      <w:tab/>
    </w:r>
    <w:r w:rsidR="00AB520C" w:rsidRPr="00F36185">
      <w:rPr>
        <w:rStyle w:val="Numrodepage0"/>
        <w:color w:val="808080"/>
        <w:sz w:val="16"/>
        <w:szCs w:val="16"/>
      </w:rPr>
      <w:fldChar w:fldCharType="begin"/>
    </w:r>
    <w:r w:rsidR="00FB6CA7" w:rsidRPr="00FE7DCE">
      <w:rPr>
        <w:rStyle w:val="Numrodepage0"/>
        <w:color w:val="808080"/>
        <w:sz w:val="16"/>
        <w:szCs w:val="16"/>
        <w:lang w:val="en-US"/>
      </w:rPr>
      <w:instrText xml:space="preserve"> PAGE </w:instrText>
    </w:r>
    <w:r w:rsidR="00AB520C" w:rsidRPr="00F36185">
      <w:rPr>
        <w:rStyle w:val="Numrodepage0"/>
        <w:color w:val="808080"/>
        <w:sz w:val="16"/>
        <w:szCs w:val="16"/>
      </w:rPr>
      <w:fldChar w:fldCharType="separate"/>
    </w:r>
    <w:r w:rsidR="00401963">
      <w:rPr>
        <w:rStyle w:val="Numrodepage0"/>
        <w:noProof/>
        <w:color w:val="808080"/>
        <w:sz w:val="16"/>
        <w:szCs w:val="16"/>
        <w:lang w:val="en-US"/>
      </w:rPr>
      <w:t>2</w:t>
    </w:r>
    <w:r w:rsidR="00AB520C" w:rsidRPr="00F36185">
      <w:rPr>
        <w:rStyle w:val="Numrodepage0"/>
        <w:color w:val="808080"/>
        <w:sz w:val="16"/>
        <w:szCs w:val="16"/>
      </w:rPr>
      <w:fldChar w:fldCharType="end"/>
    </w:r>
    <w:r w:rsidR="00FB6CA7" w:rsidRPr="00FE7DCE">
      <w:rPr>
        <w:rStyle w:val="Numrodepage0"/>
        <w:color w:val="808080"/>
        <w:sz w:val="16"/>
        <w:szCs w:val="16"/>
        <w:lang w:val="en-US"/>
      </w:rPr>
      <w:t>/</w:t>
    </w:r>
    <w:r w:rsidR="00AB520C" w:rsidRPr="00F36185">
      <w:rPr>
        <w:rStyle w:val="Numrodepage0"/>
        <w:color w:val="808080"/>
        <w:sz w:val="16"/>
      </w:rPr>
      <w:fldChar w:fldCharType="begin"/>
    </w:r>
    <w:r w:rsidR="00FB6CA7" w:rsidRPr="00FE7DCE">
      <w:rPr>
        <w:rStyle w:val="Numrodepage0"/>
        <w:color w:val="808080"/>
        <w:sz w:val="16"/>
        <w:lang w:val="en-US"/>
      </w:rPr>
      <w:instrText xml:space="preserve"> NUMPAGES </w:instrText>
    </w:r>
    <w:r w:rsidR="00AB520C" w:rsidRPr="00F36185">
      <w:rPr>
        <w:rStyle w:val="Numrodepage0"/>
        <w:color w:val="808080"/>
        <w:sz w:val="16"/>
      </w:rPr>
      <w:fldChar w:fldCharType="separate"/>
    </w:r>
    <w:r w:rsidR="00401963">
      <w:rPr>
        <w:rStyle w:val="Numrodepage0"/>
        <w:noProof/>
        <w:color w:val="808080"/>
        <w:sz w:val="16"/>
        <w:lang w:val="en-US"/>
      </w:rPr>
      <w:t>4</w:t>
    </w:r>
    <w:r w:rsidR="00AB520C"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2" w:rsidRPr="00FE7DCE" w:rsidRDefault="00FE7DCE" w:rsidP="004B1401">
    <w:pPr>
      <w:pBdr>
        <w:top w:val="single" w:sz="4" w:space="1" w:color="808080"/>
      </w:pBdr>
      <w:tabs>
        <w:tab w:val="left" w:pos="7938"/>
      </w:tabs>
      <w:jc w:val="left"/>
      <w:rPr>
        <w:color w:val="808080"/>
        <w:sz w:val="16"/>
        <w:szCs w:val="16"/>
        <w:lang w:val="en-US"/>
      </w:rPr>
    </w:pPr>
    <w:r>
      <w:rPr>
        <w:i/>
        <w:color w:val="808080"/>
        <w:sz w:val="16"/>
        <w:szCs w:val="16"/>
        <w:lang w:val="en-GB"/>
      </w:rPr>
      <w:t>This translation is for information purposes only</w:t>
    </w:r>
    <w:r w:rsidR="004B1401" w:rsidRPr="00FE7DCE">
      <w:rPr>
        <w:color w:val="808080"/>
        <w:sz w:val="16"/>
        <w:szCs w:val="16"/>
        <w:lang w:val="en-US"/>
      </w:rPr>
      <w:tab/>
    </w:r>
    <w:r w:rsidR="00AB520C" w:rsidRPr="00F36185">
      <w:rPr>
        <w:rStyle w:val="Numrodepage0"/>
        <w:color w:val="808080"/>
        <w:sz w:val="16"/>
        <w:szCs w:val="16"/>
      </w:rPr>
      <w:fldChar w:fldCharType="begin"/>
    </w:r>
    <w:r w:rsidR="004B1401" w:rsidRPr="00FE7DCE">
      <w:rPr>
        <w:rStyle w:val="Numrodepage0"/>
        <w:color w:val="808080"/>
        <w:sz w:val="16"/>
        <w:szCs w:val="16"/>
        <w:lang w:val="en-US"/>
      </w:rPr>
      <w:instrText xml:space="preserve"> PAGE </w:instrText>
    </w:r>
    <w:r w:rsidR="00AB520C" w:rsidRPr="00F36185">
      <w:rPr>
        <w:rStyle w:val="Numrodepage0"/>
        <w:color w:val="808080"/>
        <w:sz w:val="16"/>
        <w:szCs w:val="16"/>
      </w:rPr>
      <w:fldChar w:fldCharType="separate"/>
    </w:r>
    <w:r w:rsidR="00401963">
      <w:rPr>
        <w:rStyle w:val="Numrodepage0"/>
        <w:noProof/>
        <w:color w:val="808080"/>
        <w:sz w:val="16"/>
        <w:szCs w:val="16"/>
        <w:lang w:val="en-US"/>
      </w:rPr>
      <w:t>1</w:t>
    </w:r>
    <w:r w:rsidR="00AB520C" w:rsidRPr="00F36185">
      <w:rPr>
        <w:rStyle w:val="Numrodepage0"/>
        <w:color w:val="808080"/>
        <w:sz w:val="16"/>
        <w:szCs w:val="16"/>
      </w:rPr>
      <w:fldChar w:fldCharType="end"/>
    </w:r>
    <w:r w:rsidR="004B1401" w:rsidRPr="00FE7DCE">
      <w:rPr>
        <w:rStyle w:val="Numrodepage0"/>
        <w:color w:val="808080"/>
        <w:sz w:val="16"/>
        <w:szCs w:val="16"/>
        <w:lang w:val="en-US"/>
      </w:rPr>
      <w:t>/</w:t>
    </w:r>
    <w:r w:rsidR="00401963">
      <w:rPr>
        <w:rStyle w:val="Numrodepage0"/>
        <w:color w:val="808080"/>
        <w:sz w:val="16"/>
        <w:szCs w:val="16"/>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45" w:rsidRDefault="00BA1B45" w:rsidP="00FB6CA7">
      <w:pPr>
        <w:spacing w:line="240" w:lineRule="auto"/>
      </w:pPr>
      <w:r>
        <w:separator/>
      </w:r>
    </w:p>
  </w:footnote>
  <w:footnote w:type="continuationSeparator" w:id="0">
    <w:p w:rsidR="00BA1B45" w:rsidRDefault="00BA1B45" w:rsidP="00FB6CA7">
      <w:pPr>
        <w:spacing w:line="240" w:lineRule="auto"/>
      </w:pPr>
      <w:r>
        <w:continuationSeparator/>
      </w:r>
    </w:p>
  </w:footnote>
  <w:footnote w:id="1">
    <w:p w:rsidR="00FB6CA7" w:rsidRPr="00753165" w:rsidRDefault="00FB6CA7" w:rsidP="00EA3034">
      <w:pPr>
        <w:pStyle w:val="Notedebasdepage"/>
        <w:spacing w:line="240" w:lineRule="auto"/>
        <w:rPr>
          <w:lang w:val="en-GB"/>
        </w:rPr>
      </w:pPr>
      <w:r w:rsidRPr="00753165">
        <w:rPr>
          <w:rStyle w:val="Appelnotedebasdep"/>
          <w:lang w:val="en-GB"/>
        </w:rPr>
        <w:footnoteRef/>
      </w:r>
      <w:r w:rsidR="00753165" w:rsidRPr="00753165">
        <w:rPr>
          <w:lang w:val="en-GB"/>
        </w:rPr>
        <w:t xml:space="preserve"> The </w:t>
      </w:r>
      <w:r w:rsidRPr="00753165">
        <w:rPr>
          <w:lang w:val="en-GB"/>
        </w:rPr>
        <w:t xml:space="preserve">AMF </w:t>
      </w:r>
      <w:r w:rsidR="00753165" w:rsidRPr="00753165">
        <w:rPr>
          <w:lang w:val="en-GB"/>
        </w:rPr>
        <w:t xml:space="preserve">enclose a declaration </w:t>
      </w:r>
      <w:r w:rsidR="00753165">
        <w:rPr>
          <w:lang w:val="en-GB"/>
        </w:rPr>
        <w:t>to the effect that the management company</w:t>
      </w:r>
      <w:r w:rsidR="00753165" w:rsidRPr="00753165">
        <w:rPr>
          <w:lang w:val="en-GB"/>
        </w:rPr>
        <w:t xml:space="preserve"> </w:t>
      </w:r>
      <w:r w:rsidR="00753165">
        <w:rPr>
          <w:lang w:val="en-GB"/>
        </w:rPr>
        <w:t xml:space="preserve">has an authorisation compliant with the </w:t>
      </w:r>
      <w:r w:rsidRPr="00753165">
        <w:rPr>
          <w:lang w:val="en-GB"/>
        </w:rPr>
        <w:t>AIFM</w:t>
      </w:r>
      <w:r w:rsidR="00753165">
        <w:rPr>
          <w:lang w:val="en-GB"/>
        </w:rPr>
        <w:t xml:space="preserve"> </w:t>
      </w:r>
      <w:r w:rsidR="00753165" w:rsidRPr="00753165">
        <w:rPr>
          <w:lang w:val="en-GB"/>
        </w:rPr>
        <w:t>directive</w:t>
      </w:r>
      <w:r w:rsidRPr="00753165">
        <w:rPr>
          <w:lang w:val="en-GB"/>
        </w:rPr>
        <w:t xml:space="preserve">. </w:t>
      </w:r>
    </w:p>
  </w:footnote>
  <w:footnote w:id="2">
    <w:p w:rsidR="00FB6CA7" w:rsidRPr="00753165" w:rsidRDefault="00FB6CA7" w:rsidP="00EA303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60" w:line="240" w:lineRule="auto"/>
        <w:rPr>
          <w:sz w:val="16"/>
          <w:szCs w:val="16"/>
          <w:lang w:val="en-GB"/>
        </w:rPr>
      </w:pPr>
      <w:r w:rsidRPr="00753165">
        <w:rPr>
          <w:sz w:val="16"/>
          <w:szCs w:val="16"/>
          <w:vertAlign w:val="superscript"/>
          <w:lang w:val="en-GB"/>
        </w:rPr>
        <w:footnoteRef/>
      </w:r>
      <w:r w:rsidRPr="00753165">
        <w:rPr>
          <w:sz w:val="16"/>
          <w:szCs w:val="16"/>
          <w:lang w:val="en-GB"/>
        </w:rPr>
        <w:t xml:space="preserve"> </w:t>
      </w:r>
      <w:r w:rsidR="00753165" w:rsidRPr="0059479E">
        <w:rPr>
          <w:noProof/>
          <w:sz w:val="16"/>
          <w:szCs w:val="24"/>
          <w:lang w:val="en-US"/>
        </w:rPr>
        <w:t>Complete a dossier for each host Member State concerned</w:t>
      </w:r>
      <w:r w:rsidRPr="00753165">
        <w:rPr>
          <w:sz w:val="16"/>
          <w:szCs w:val="16"/>
          <w:lang w:val="en-GB"/>
        </w:rPr>
        <w:t>.</w:t>
      </w:r>
    </w:p>
  </w:footnote>
  <w:footnote w:id="3">
    <w:p w:rsidR="00FB6CA7" w:rsidRPr="00753165" w:rsidRDefault="00FB6CA7" w:rsidP="00EA3034">
      <w:pPr>
        <w:pStyle w:val="Notedebasdepage"/>
        <w:spacing w:line="240" w:lineRule="auto"/>
        <w:rPr>
          <w:lang w:val="en-GB"/>
        </w:rPr>
      </w:pPr>
      <w:r w:rsidRPr="00753165">
        <w:rPr>
          <w:rStyle w:val="Appelnotedebasdep"/>
          <w:lang w:val="en-GB"/>
        </w:rPr>
        <w:footnoteRef/>
      </w:r>
      <w:r w:rsidRPr="00753165">
        <w:rPr>
          <w:lang w:val="en-GB"/>
        </w:rPr>
        <w:t xml:space="preserve"> </w:t>
      </w:r>
      <w:r w:rsidR="00753165" w:rsidRPr="009E7696">
        <w:rPr>
          <w:noProof/>
          <w:szCs w:val="24"/>
          <w:lang w:val="en-GB"/>
        </w:rPr>
        <w:t>The signatory must be a</w:t>
      </w:r>
      <w:r w:rsidR="00753165">
        <w:rPr>
          <w:noProof/>
          <w:szCs w:val="24"/>
          <w:lang w:val="en-GB"/>
        </w:rPr>
        <w:t>n accountable</w:t>
      </w:r>
      <w:r w:rsidR="00753165" w:rsidRPr="009E7696">
        <w:rPr>
          <w:noProof/>
          <w:szCs w:val="24"/>
          <w:lang w:val="en-GB"/>
        </w:rPr>
        <w:t xml:space="preserve"> director </w:t>
      </w:r>
      <w:r w:rsidR="00753165">
        <w:rPr>
          <w:noProof/>
          <w:szCs w:val="24"/>
          <w:lang w:val="en-GB"/>
        </w:rPr>
        <w:t>(</w:t>
      </w:r>
      <w:r w:rsidR="00753165" w:rsidRPr="00776B98">
        <w:rPr>
          <w:i/>
          <w:noProof/>
          <w:szCs w:val="24"/>
          <w:lang w:val="en-GB"/>
        </w:rPr>
        <w:t>dirigeant responsable</w:t>
      </w:r>
      <w:r w:rsidR="00753165" w:rsidRPr="00776B98">
        <w:rPr>
          <w:noProof/>
          <w:szCs w:val="24"/>
          <w:lang w:val="en-GB"/>
        </w:rPr>
        <w:t xml:space="preserve">) </w:t>
      </w:r>
      <w:r w:rsidR="00753165" w:rsidRPr="009E7696">
        <w:rPr>
          <w:noProof/>
          <w:szCs w:val="24"/>
          <w:lang w:val="en-GB"/>
        </w:rPr>
        <w:t xml:space="preserve">of the </w:t>
      </w:r>
      <w:r w:rsidR="00753165">
        <w:rPr>
          <w:noProof/>
          <w:szCs w:val="24"/>
          <w:lang w:val="en-GB"/>
        </w:rPr>
        <w:t xml:space="preserve">management company in France, as defined by </w:t>
      </w:r>
      <w:r w:rsidR="00753165" w:rsidRPr="009E7696">
        <w:rPr>
          <w:noProof/>
          <w:szCs w:val="24"/>
          <w:lang w:val="en-GB"/>
        </w:rPr>
        <w:t xml:space="preserve">Article L 532-9 of the </w:t>
      </w:r>
      <w:r w:rsidR="00753165">
        <w:rPr>
          <w:noProof/>
          <w:szCs w:val="24"/>
          <w:lang w:val="en-GB"/>
        </w:rPr>
        <w:t>M</w:t>
      </w:r>
      <w:r w:rsidR="00753165" w:rsidRPr="009E7696">
        <w:rPr>
          <w:noProof/>
          <w:szCs w:val="24"/>
          <w:lang w:val="en-GB"/>
        </w:rPr>
        <w:t>onetary and Financial Code</w:t>
      </w:r>
      <w:r w:rsidR="00C75FD3">
        <w:rPr>
          <w:noProof/>
          <w:szCs w:val="24"/>
          <w:lang w:val="en-GB"/>
        </w:rPr>
        <w:t>.</w:t>
      </w:r>
    </w:p>
  </w:footnote>
  <w:footnote w:id="4">
    <w:p w:rsidR="00FB6CA7" w:rsidRPr="00753165"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lang w:val="en-GB"/>
        </w:rPr>
      </w:pPr>
      <w:r w:rsidRPr="00753165">
        <w:rPr>
          <w:sz w:val="16"/>
          <w:szCs w:val="16"/>
          <w:vertAlign w:val="superscript"/>
          <w:lang w:val="en-GB"/>
        </w:rPr>
        <w:footnoteRef/>
      </w:r>
      <w:r w:rsidRPr="00753165">
        <w:rPr>
          <w:sz w:val="16"/>
          <w:szCs w:val="16"/>
          <w:vertAlign w:val="superscript"/>
          <w:lang w:val="en-GB"/>
        </w:rPr>
        <w:t xml:space="preserve"> </w:t>
      </w:r>
      <w:r w:rsidR="00C75FD3" w:rsidRPr="009E7696">
        <w:rPr>
          <w:noProof/>
          <w:sz w:val="16"/>
          <w:szCs w:val="24"/>
          <w:lang w:val="en-GB"/>
        </w:rPr>
        <w:t>The signatory must be a</w:t>
      </w:r>
      <w:r w:rsidR="00C75FD3">
        <w:rPr>
          <w:noProof/>
          <w:sz w:val="16"/>
          <w:szCs w:val="24"/>
          <w:lang w:val="en-GB"/>
        </w:rPr>
        <w:t>n accountable</w:t>
      </w:r>
      <w:r w:rsidR="00C75FD3" w:rsidRPr="009E7696">
        <w:rPr>
          <w:noProof/>
          <w:sz w:val="16"/>
          <w:szCs w:val="24"/>
          <w:lang w:val="en-GB"/>
        </w:rPr>
        <w:t xml:space="preserve"> director </w:t>
      </w:r>
      <w:r w:rsidR="00C75FD3">
        <w:rPr>
          <w:noProof/>
          <w:sz w:val="16"/>
          <w:szCs w:val="24"/>
          <w:lang w:val="en-GB"/>
        </w:rPr>
        <w:t>(</w:t>
      </w:r>
      <w:r w:rsidR="00C75FD3" w:rsidRPr="00776B98">
        <w:rPr>
          <w:i/>
          <w:noProof/>
          <w:sz w:val="16"/>
          <w:szCs w:val="24"/>
          <w:lang w:val="en-GB"/>
        </w:rPr>
        <w:t>dirigeant responsable</w:t>
      </w:r>
      <w:r w:rsidR="00C75FD3" w:rsidRPr="00776B98">
        <w:rPr>
          <w:noProof/>
          <w:sz w:val="16"/>
          <w:szCs w:val="24"/>
          <w:lang w:val="en-GB"/>
        </w:rPr>
        <w:t xml:space="preserve">) </w:t>
      </w:r>
      <w:r w:rsidR="00C75FD3" w:rsidRPr="009E7696">
        <w:rPr>
          <w:noProof/>
          <w:sz w:val="16"/>
          <w:szCs w:val="24"/>
          <w:lang w:val="en-GB"/>
        </w:rPr>
        <w:t xml:space="preserve">of the </w:t>
      </w:r>
      <w:r w:rsidR="00C75FD3">
        <w:rPr>
          <w:noProof/>
          <w:sz w:val="16"/>
          <w:szCs w:val="24"/>
          <w:lang w:val="en-GB"/>
        </w:rPr>
        <w:t xml:space="preserve">management company in France, as defined by </w:t>
      </w:r>
      <w:r w:rsidR="00C75FD3" w:rsidRPr="009E7696">
        <w:rPr>
          <w:noProof/>
          <w:sz w:val="16"/>
          <w:szCs w:val="24"/>
          <w:lang w:val="en-GB"/>
        </w:rPr>
        <w:t xml:space="preserve">Article L 532-9 of the </w:t>
      </w:r>
      <w:r w:rsidR="00C75FD3">
        <w:rPr>
          <w:noProof/>
          <w:sz w:val="16"/>
          <w:szCs w:val="24"/>
          <w:lang w:val="en-GB"/>
        </w:rPr>
        <w:t>M</w:t>
      </w:r>
      <w:r w:rsidR="00C75FD3" w:rsidRPr="009E7696">
        <w:rPr>
          <w:noProof/>
          <w:sz w:val="16"/>
          <w:szCs w:val="24"/>
          <w:lang w:val="en-GB"/>
        </w:rPr>
        <w:t>onetary and Financial Code</w:t>
      </w:r>
      <w:r w:rsidR="00C75FD3">
        <w:rPr>
          <w:noProof/>
          <w:sz w:val="16"/>
          <w:szCs w:val="24"/>
          <w:lang w:val="en-GB"/>
        </w:rPr>
        <w:t>.</w:t>
      </w:r>
    </w:p>
  </w:footnote>
  <w:footnote w:id="5">
    <w:p w:rsidR="00FB6CA7" w:rsidRPr="00753165"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lang w:val="en-GB"/>
        </w:rPr>
      </w:pPr>
      <w:r w:rsidRPr="00753165">
        <w:rPr>
          <w:sz w:val="16"/>
          <w:szCs w:val="16"/>
          <w:vertAlign w:val="superscript"/>
          <w:lang w:val="en-GB"/>
        </w:rPr>
        <w:footnoteRef/>
      </w:r>
      <w:r w:rsidRPr="00753165">
        <w:rPr>
          <w:sz w:val="16"/>
          <w:szCs w:val="16"/>
          <w:vertAlign w:val="superscript"/>
          <w:lang w:val="en-GB"/>
        </w:rPr>
        <w:t xml:space="preserve"> </w:t>
      </w:r>
      <w:r w:rsidR="00C75FD3" w:rsidRPr="009E7696">
        <w:rPr>
          <w:noProof/>
          <w:sz w:val="16"/>
          <w:szCs w:val="24"/>
          <w:lang w:val="en-GB"/>
        </w:rPr>
        <w:t>The signatory must be a</w:t>
      </w:r>
      <w:r w:rsidR="00C75FD3">
        <w:rPr>
          <w:noProof/>
          <w:sz w:val="16"/>
          <w:szCs w:val="24"/>
          <w:lang w:val="en-GB"/>
        </w:rPr>
        <w:t>n accountable</w:t>
      </w:r>
      <w:r w:rsidR="00C75FD3" w:rsidRPr="009E7696">
        <w:rPr>
          <w:noProof/>
          <w:sz w:val="16"/>
          <w:szCs w:val="24"/>
          <w:lang w:val="en-GB"/>
        </w:rPr>
        <w:t xml:space="preserve"> director </w:t>
      </w:r>
      <w:r w:rsidR="00C75FD3">
        <w:rPr>
          <w:noProof/>
          <w:sz w:val="16"/>
          <w:szCs w:val="24"/>
          <w:lang w:val="en-GB"/>
        </w:rPr>
        <w:t>(</w:t>
      </w:r>
      <w:r w:rsidR="00C75FD3" w:rsidRPr="00776B98">
        <w:rPr>
          <w:i/>
          <w:noProof/>
          <w:sz w:val="16"/>
          <w:szCs w:val="24"/>
          <w:lang w:val="en-GB"/>
        </w:rPr>
        <w:t>dirigeant responsable</w:t>
      </w:r>
      <w:r w:rsidR="00C75FD3" w:rsidRPr="00776B98">
        <w:rPr>
          <w:noProof/>
          <w:sz w:val="16"/>
          <w:szCs w:val="24"/>
          <w:lang w:val="en-GB"/>
        </w:rPr>
        <w:t xml:space="preserve">) </w:t>
      </w:r>
      <w:r w:rsidR="00C75FD3" w:rsidRPr="009E7696">
        <w:rPr>
          <w:noProof/>
          <w:sz w:val="16"/>
          <w:szCs w:val="24"/>
          <w:lang w:val="en-GB"/>
        </w:rPr>
        <w:t xml:space="preserve">of the </w:t>
      </w:r>
      <w:r w:rsidR="00C75FD3">
        <w:rPr>
          <w:noProof/>
          <w:sz w:val="16"/>
          <w:szCs w:val="24"/>
          <w:lang w:val="en-GB"/>
        </w:rPr>
        <w:t xml:space="preserve">management company in France, as defined by </w:t>
      </w:r>
      <w:r w:rsidR="00C75FD3" w:rsidRPr="009E7696">
        <w:rPr>
          <w:noProof/>
          <w:sz w:val="16"/>
          <w:szCs w:val="24"/>
          <w:lang w:val="en-GB"/>
        </w:rPr>
        <w:t xml:space="preserve">Article L 532-9 of the </w:t>
      </w:r>
      <w:r w:rsidR="00C75FD3">
        <w:rPr>
          <w:noProof/>
          <w:sz w:val="16"/>
          <w:szCs w:val="24"/>
          <w:lang w:val="en-GB"/>
        </w:rPr>
        <w:t>M</w:t>
      </w:r>
      <w:r w:rsidR="00C75FD3" w:rsidRPr="009E7696">
        <w:rPr>
          <w:noProof/>
          <w:sz w:val="16"/>
          <w:szCs w:val="24"/>
          <w:lang w:val="en-GB"/>
        </w:rPr>
        <w:t>onetary and Financial Code</w:t>
      </w:r>
      <w:r w:rsidR="00C75FD3">
        <w:rPr>
          <w:noProof/>
          <w:sz w:val="16"/>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46" w:rsidRPr="00EA3034" w:rsidRDefault="00EA3034" w:rsidP="00C70E4A">
    <w:pPr>
      <w:pStyle w:val="numrodepage"/>
      <w:pBdr>
        <w:bottom w:val="single" w:sz="4" w:space="1" w:color="808080"/>
      </w:pBdr>
      <w:spacing w:line="240" w:lineRule="auto"/>
      <w:ind w:left="1134"/>
      <w:jc w:val="both"/>
      <w:rPr>
        <w:lang w:val="en-US"/>
      </w:rPr>
    </w:pPr>
    <w:r w:rsidRPr="00EA3034">
      <w:rPr>
        <w:noProof/>
        <w:szCs w:val="16"/>
        <w:lang w:val="en-US"/>
      </w:rPr>
      <w:t>Notification form for carrying on a business activity in another Member State of the European Union under Directive 2011/61/EU of 8 June 2011</w:t>
    </w:r>
    <w:r>
      <w:rPr>
        <w:lang w:val="en-US"/>
      </w:rPr>
      <w:t>– Annex</w:t>
    </w:r>
    <w:r w:rsidR="00B4314E" w:rsidRPr="00EA3034">
      <w:rPr>
        <w:lang w:val="en-US"/>
      </w:rPr>
      <w:t xml:space="preserve"> </w:t>
    </w:r>
    <w:r w:rsidR="00306EA3" w:rsidRPr="00EA3034">
      <w:rPr>
        <w:lang w:val="en-US"/>
      </w:rPr>
      <w:t>6</w:t>
    </w:r>
    <w:r w:rsidR="00B4314E" w:rsidRPr="00EA3034">
      <w:rPr>
        <w:lang w:val="en-US"/>
      </w:rPr>
      <w:t>.</w:t>
    </w:r>
    <w:r w:rsidR="00AD0285">
      <w:rPr>
        <w:lang w:val="en-US"/>
      </w:rPr>
      <w:t>2</w:t>
    </w:r>
    <w:r w:rsidR="00B4314E" w:rsidRPr="00EA3034">
      <w:rPr>
        <w:lang w:val="en-US"/>
      </w:rPr>
      <w:t xml:space="preserve"> </w:t>
    </w:r>
    <w:r>
      <w:rPr>
        <w:lang w:val="en-US"/>
      </w:rPr>
      <w:t>of</w:t>
    </w:r>
    <w:r w:rsidR="00B4314E" w:rsidRPr="00EA3034">
      <w:rPr>
        <w:lang w:val="en-US"/>
      </w:rPr>
      <w:t xml:space="preserve"> AMF</w:t>
    </w:r>
    <w:r>
      <w:rPr>
        <w:lang w:val="en-US"/>
      </w:rPr>
      <w:t xml:space="preserve"> Instruction</w:t>
    </w:r>
    <w:r w:rsidR="00B4314E" w:rsidRPr="00EA3034">
      <w:rPr>
        <w:lang w:val="en-US"/>
      </w:rPr>
      <w:t xml:space="preserve"> </w:t>
    </w:r>
    <w:r w:rsidR="00AD0285">
      <w:rPr>
        <w:lang w:val="en-US"/>
      </w:rPr>
      <w:t>DOC-</w:t>
    </w:r>
    <w:r w:rsidR="00B4314E" w:rsidRPr="00EA3034">
      <w:rPr>
        <w:lang w:val="en-US"/>
      </w:rPr>
      <w:t>2008-03</w:t>
    </w:r>
    <w:r w:rsidR="00FB6CA7">
      <w:rPr>
        <w:noProof/>
        <w:szCs w:val="16"/>
      </w:rPr>
      <w:drawing>
        <wp:anchor distT="0" distB="0" distL="114300" distR="114300" simplePos="0" relativeHeight="251659264" behindDoc="0" locked="0" layoutInCell="1" allowOverlap="1" wp14:anchorId="4E21FC5B" wp14:editId="08DB00CF">
          <wp:simplePos x="0" y="0"/>
          <wp:positionH relativeFrom="page">
            <wp:posOffset>699135</wp:posOffset>
          </wp:positionH>
          <wp:positionV relativeFrom="page">
            <wp:posOffset>345440</wp:posOffset>
          </wp:positionV>
          <wp:extent cx="1083310" cy="5715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81" w:rsidRDefault="00C32D81">
    <w:pPr>
      <w:pStyle w:val="En-tte"/>
    </w:pPr>
    <w:r>
      <w:rPr>
        <w:noProof/>
      </w:rPr>
      <w:drawing>
        <wp:anchor distT="0" distB="0" distL="114300" distR="114300" simplePos="0" relativeHeight="251661312" behindDoc="0" locked="0" layoutInCell="1" allowOverlap="1" wp14:anchorId="2D6BF4F3" wp14:editId="21A0C9B3">
          <wp:simplePos x="0" y="0"/>
          <wp:positionH relativeFrom="page">
            <wp:posOffset>550279</wp:posOffset>
          </wp:positionH>
          <wp:positionV relativeFrom="page">
            <wp:posOffset>185804</wp:posOffset>
          </wp:positionV>
          <wp:extent cx="1540510" cy="8128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E46" w:rsidRDefault="004019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7EE7"/>
    <w:multiLevelType w:val="hybridMultilevel"/>
    <w:tmpl w:val="0F3E2082"/>
    <w:lvl w:ilvl="0" w:tplc="DF905B1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2193E03"/>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F61C64"/>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B36F8F"/>
    <w:multiLevelType w:val="hybridMultilevel"/>
    <w:tmpl w:val="EBB052EC"/>
    <w:lvl w:ilvl="0" w:tplc="1B5CED08">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7"/>
    <w:rsid w:val="0004055E"/>
    <w:rsid w:val="00062202"/>
    <w:rsid w:val="00075D45"/>
    <w:rsid w:val="00176EFD"/>
    <w:rsid w:val="0018185D"/>
    <w:rsid w:val="001B7502"/>
    <w:rsid w:val="002D1C00"/>
    <w:rsid w:val="00306EA3"/>
    <w:rsid w:val="003451D7"/>
    <w:rsid w:val="003D3610"/>
    <w:rsid w:val="003E2A9E"/>
    <w:rsid w:val="00401963"/>
    <w:rsid w:val="004208B5"/>
    <w:rsid w:val="00441E38"/>
    <w:rsid w:val="004B1401"/>
    <w:rsid w:val="004F5200"/>
    <w:rsid w:val="005079F4"/>
    <w:rsid w:val="00514AE6"/>
    <w:rsid w:val="00563278"/>
    <w:rsid w:val="006C688D"/>
    <w:rsid w:val="00753165"/>
    <w:rsid w:val="00770D07"/>
    <w:rsid w:val="007B3D90"/>
    <w:rsid w:val="007F0959"/>
    <w:rsid w:val="007F5795"/>
    <w:rsid w:val="009A0D93"/>
    <w:rsid w:val="00AB0A49"/>
    <w:rsid w:val="00AB520C"/>
    <w:rsid w:val="00AD0285"/>
    <w:rsid w:val="00AF7CF8"/>
    <w:rsid w:val="00B13E13"/>
    <w:rsid w:val="00B4314E"/>
    <w:rsid w:val="00B800A7"/>
    <w:rsid w:val="00B856F9"/>
    <w:rsid w:val="00BA1B45"/>
    <w:rsid w:val="00C11202"/>
    <w:rsid w:val="00C32D81"/>
    <w:rsid w:val="00C443F0"/>
    <w:rsid w:val="00C52A6C"/>
    <w:rsid w:val="00C75FD3"/>
    <w:rsid w:val="00C7756A"/>
    <w:rsid w:val="00CB0BF5"/>
    <w:rsid w:val="00D31860"/>
    <w:rsid w:val="00E83EA0"/>
    <w:rsid w:val="00EA3034"/>
    <w:rsid w:val="00F13191"/>
    <w:rsid w:val="00F3415A"/>
    <w:rsid w:val="00FB6CA7"/>
    <w:rsid w:val="00FC7E61"/>
    <w:rsid w:val="00FE7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FB6CA7"/>
    <w:pPr>
      <w:tabs>
        <w:tab w:val="center" w:pos="4536"/>
        <w:tab w:val="right" w:pos="9072"/>
      </w:tabs>
    </w:pPr>
    <w:rPr>
      <w:sz w:val="16"/>
    </w:rPr>
  </w:style>
  <w:style w:type="character" w:customStyle="1" w:styleId="PieddepageCar">
    <w:name w:val="Pied de page Car"/>
    <w:basedOn w:val="Policepardfaut"/>
    <w:link w:val="Pieddepage"/>
    <w:rsid w:val="00FB6CA7"/>
    <w:rPr>
      <w:rFonts w:ascii="Arial" w:eastAsia="Times" w:hAnsi="Arial" w:cs="Times New Roman"/>
      <w:sz w:val="16"/>
      <w:szCs w:val="20"/>
      <w:lang w:eastAsia="fr-FR"/>
    </w:rPr>
  </w:style>
  <w:style w:type="paragraph" w:styleId="En-tte">
    <w:name w:val="header"/>
    <w:basedOn w:val="Normal"/>
    <w:link w:val="En-tteCar"/>
    <w:uiPriority w:val="99"/>
    <w:rsid w:val="00FB6CA7"/>
    <w:pPr>
      <w:tabs>
        <w:tab w:val="center" w:pos="4536"/>
        <w:tab w:val="right" w:pos="9072"/>
      </w:tabs>
    </w:pPr>
  </w:style>
  <w:style w:type="character" w:customStyle="1" w:styleId="En-tteCar">
    <w:name w:val="En-tête Car"/>
    <w:basedOn w:val="Policepardfaut"/>
    <w:link w:val="En-tte"/>
    <w:uiPriority w:val="99"/>
    <w:rsid w:val="00FB6CA7"/>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sid w:val="00FB6CA7"/>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FB6CA7"/>
    <w:rPr>
      <w:rFonts w:ascii="Arial" w:eastAsia="Times" w:hAnsi="Arial" w:cs="Times New Roman"/>
      <w:sz w:val="16"/>
      <w:szCs w:val="20"/>
      <w:lang w:eastAsia="fr-FR"/>
    </w:rPr>
  </w:style>
  <w:style w:type="paragraph" w:customStyle="1" w:styleId="numrodepage">
    <w:name w:val="numéro de page"/>
    <w:basedOn w:val="Normal"/>
    <w:next w:val="Normal"/>
    <w:rsid w:val="00FB6CA7"/>
    <w:pPr>
      <w:jc w:val="center"/>
    </w:pPr>
    <w:rPr>
      <w:sz w:val="16"/>
    </w:rPr>
  </w:style>
  <w:style w:type="character" w:styleId="Appelnotedebasdep">
    <w:name w:val="footnote reference"/>
    <w:aliases w:val="fr"/>
    <w:semiHidden/>
    <w:rsid w:val="00FB6CA7"/>
    <w:rPr>
      <w:rFonts w:ascii="Arial" w:hAnsi="Arial"/>
      <w:sz w:val="16"/>
      <w:vertAlign w:val="superscript"/>
    </w:rPr>
  </w:style>
  <w:style w:type="character" w:styleId="Numrodepage0">
    <w:name w:val="page number"/>
    <w:basedOn w:val="Policepardfaut"/>
    <w:rsid w:val="00FB6CA7"/>
  </w:style>
  <w:style w:type="character" w:styleId="Lienhypertexte">
    <w:name w:val="Hyperlink"/>
    <w:rsid w:val="00FB6CA7"/>
    <w:rPr>
      <w:color w:val="0000FF"/>
      <w:u w:val="single"/>
    </w:rPr>
  </w:style>
  <w:style w:type="paragraph" w:styleId="Textedebulles">
    <w:name w:val="Balloon Text"/>
    <w:basedOn w:val="Normal"/>
    <w:link w:val="TextedebullesCar"/>
    <w:uiPriority w:val="99"/>
    <w:semiHidden/>
    <w:unhideWhenUsed/>
    <w:rsid w:val="00AB0A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A49"/>
    <w:rPr>
      <w:rFonts w:ascii="Tahoma" w:eastAsia="Times" w:hAnsi="Tahoma" w:cs="Tahoma"/>
      <w:sz w:val="16"/>
      <w:szCs w:val="16"/>
      <w:lang w:eastAsia="fr-FR"/>
    </w:rPr>
  </w:style>
  <w:style w:type="paragraph" w:styleId="Retraitcorpsdetexte">
    <w:name w:val="Body Text Indent"/>
    <w:basedOn w:val="Normal"/>
    <w:link w:val="RetraitcorpsdetexteCar"/>
    <w:uiPriority w:val="99"/>
    <w:unhideWhenUsed/>
    <w:rsid w:val="00514AE6"/>
    <w:pPr>
      <w:spacing w:after="120"/>
      <w:ind w:left="283"/>
    </w:pPr>
    <w:rPr>
      <w:rFonts w:eastAsiaTheme="minorHAnsi" w:cs="Arial"/>
      <w:szCs w:val="18"/>
      <w:lang w:val="en-GB" w:eastAsia="en-GB" w:bidi="en-GB"/>
    </w:rPr>
  </w:style>
  <w:style w:type="character" w:customStyle="1" w:styleId="RetraitcorpsdetexteCar">
    <w:name w:val="Retrait corps de texte Car"/>
    <w:basedOn w:val="Policepardfaut"/>
    <w:link w:val="Retraitcorpsdetexte"/>
    <w:uiPriority w:val="99"/>
    <w:rsid w:val="00514AE6"/>
    <w:rPr>
      <w:rFonts w:ascii="Arial" w:hAnsi="Arial" w:cs="Arial"/>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FB6CA7"/>
    <w:pPr>
      <w:tabs>
        <w:tab w:val="center" w:pos="4536"/>
        <w:tab w:val="right" w:pos="9072"/>
      </w:tabs>
    </w:pPr>
    <w:rPr>
      <w:sz w:val="16"/>
    </w:rPr>
  </w:style>
  <w:style w:type="character" w:customStyle="1" w:styleId="PieddepageCar">
    <w:name w:val="Pied de page Car"/>
    <w:basedOn w:val="Policepardfaut"/>
    <w:link w:val="Pieddepage"/>
    <w:rsid w:val="00FB6CA7"/>
    <w:rPr>
      <w:rFonts w:ascii="Arial" w:eastAsia="Times" w:hAnsi="Arial" w:cs="Times New Roman"/>
      <w:sz w:val="16"/>
      <w:szCs w:val="20"/>
      <w:lang w:eastAsia="fr-FR"/>
    </w:rPr>
  </w:style>
  <w:style w:type="paragraph" w:styleId="En-tte">
    <w:name w:val="header"/>
    <w:basedOn w:val="Normal"/>
    <w:link w:val="En-tteCar"/>
    <w:uiPriority w:val="99"/>
    <w:rsid w:val="00FB6CA7"/>
    <w:pPr>
      <w:tabs>
        <w:tab w:val="center" w:pos="4536"/>
        <w:tab w:val="right" w:pos="9072"/>
      </w:tabs>
    </w:pPr>
  </w:style>
  <w:style w:type="character" w:customStyle="1" w:styleId="En-tteCar">
    <w:name w:val="En-tête Car"/>
    <w:basedOn w:val="Policepardfaut"/>
    <w:link w:val="En-tte"/>
    <w:uiPriority w:val="99"/>
    <w:rsid w:val="00FB6CA7"/>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sid w:val="00FB6CA7"/>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FB6CA7"/>
    <w:rPr>
      <w:rFonts w:ascii="Arial" w:eastAsia="Times" w:hAnsi="Arial" w:cs="Times New Roman"/>
      <w:sz w:val="16"/>
      <w:szCs w:val="20"/>
      <w:lang w:eastAsia="fr-FR"/>
    </w:rPr>
  </w:style>
  <w:style w:type="paragraph" w:customStyle="1" w:styleId="numrodepage">
    <w:name w:val="numéro de page"/>
    <w:basedOn w:val="Normal"/>
    <w:next w:val="Normal"/>
    <w:rsid w:val="00FB6CA7"/>
    <w:pPr>
      <w:jc w:val="center"/>
    </w:pPr>
    <w:rPr>
      <w:sz w:val="16"/>
    </w:rPr>
  </w:style>
  <w:style w:type="character" w:styleId="Appelnotedebasdep">
    <w:name w:val="footnote reference"/>
    <w:aliases w:val="fr"/>
    <w:semiHidden/>
    <w:rsid w:val="00FB6CA7"/>
    <w:rPr>
      <w:rFonts w:ascii="Arial" w:hAnsi="Arial"/>
      <w:sz w:val="16"/>
      <w:vertAlign w:val="superscript"/>
    </w:rPr>
  </w:style>
  <w:style w:type="character" w:styleId="Numrodepage0">
    <w:name w:val="page number"/>
    <w:basedOn w:val="Policepardfaut"/>
    <w:rsid w:val="00FB6CA7"/>
  </w:style>
  <w:style w:type="character" w:styleId="Lienhypertexte">
    <w:name w:val="Hyperlink"/>
    <w:rsid w:val="00FB6CA7"/>
    <w:rPr>
      <w:color w:val="0000FF"/>
      <w:u w:val="single"/>
    </w:rPr>
  </w:style>
  <w:style w:type="paragraph" w:styleId="Textedebulles">
    <w:name w:val="Balloon Text"/>
    <w:basedOn w:val="Normal"/>
    <w:link w:val="TextedebullesCar"/>
    <w:uiPriority w:val="99"/>
    <w:semiHidden/>
    <w:unhideWhenUsed/>
    <w:rsid w:val="00AB0A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A49"/>
    <w:rPr>
      <w:rFonts w:ascii="Tahoma" w:eastAsia="Times" w:hAnsi="Tahoma" w:cs="Tahoma"/>
      <w:sz w:val="16"/>
      <w:szCs w:val="16"/>
      <w:lang w:eastAsia="fr-FR"/>
    </w:rPr>
  </w:style>
  <w:style w:type="paragraph" w:styleId="Retraitcorpsdetexte">
    <w:name w:val="Body Text Indent"/>
    <w:basedOn w:val="Normal"/>
    <w:link w:val="RetraitcorpsdetexteCar"/>
    <w:uiPriority w:val="99"/>
    <w:unhideWhenUsed/>
    <w:rsid w:val="00514AE6"/>
    <w:pPr>
      <w:spacing w:after="120"/>
      <w:ind w:left="283"/>
    </w:pPr>
    <w:rPr>
      <w:rFonts w:eastAsiaTheme="minorHAnsi" w:cs="Arial"/>
      <w:szCs w:val="18"/>
      <w:lang w:val="en-GB" w:eastAsia="en-GB" w:bidi="en-GB"/>
    </w:rPr>
  </w:style>
  <w:style w:type="character" w:customStyle="1" w:styleId="RetraitcorpsdetexteCar">
    <w:name w:val="Retrait corps de texte Car"/>
    <w:basedOn w:val="Policepardfaut"/>
    <w:link w:val="Retraitcorpsdetexte"/>
    <w:uiPriority w:val="99"/>
    <w:rsid w:val="00514AE6"/>
    <w:rPr>
      <w:rFonts w:ascii="Arial" w:hAnsi="Arial"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sports-AIFM@amf-france.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ssports-AIFM@amf-franc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2013-10-02T22:00:00+00:00</ColumnDateValeur>
    <ColumnDescription xmlns="76ECF412-F6D7-40A8-915A-40503328C581">Description</Column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7FC4-5B1B-469E-94A2-B9DF128340E1}">
  <ds:schemaRefs>
    <ds:schemaRef ds:uri="http://schemas.microsoft.com/sharepoint/v3/contenttype/forms"/>
  </ds:schemaRefs>
</ds:datastoreItem>
</file>

<file path=customXml/itemProps2.xml><?xml version="1.0" encoding="utf-8"?>
<ds:datastoreItem xmlns:ds="http://schemas.openxmlformats.org/officeDocument/2006/customXml" ds:itemID="{0FEAB491-0E14-4014-B120-2C27053B2FDE}">
  <ds:schemaRefs>
    <ds:schemaRef ds:uri="http://schemas.microsoft.com/office/2006/metadata/properties"/>
    <ds:schemaRef ds:uri="http://schemas.microsoft.com/office/infopath/2007/PartnerControls"/>
    <ds:schemaRef ds:uri="76ECF412-F6D7-40A8-915A-40503328C581"/>
  </ds:schemaRefs>
</ds:datastoreItem>
</file>

<file path=customXml/itemProps3.xml><?xml version="1.0" encoding="utf-8"?>
<ds:datastoreItem xmlns:ds="http://schemas.openxmlformats.org/officeDocument/2006/customXml" ds:itemID="{7CDB3F4C-FADE-4DDE-B4F9-7E870914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FE008-5478-419F-93B9-30C4BB9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HASSAINE-HERES Brigitte</dc:creator>
  <cp:lastModifiedBy>GOUBY Nathalie</cp:lastModifiedBy>
  <cp:revision>5</cp:revision>
  <cp:lastPrinted>2013-10-10T12:19:00Z</cp:lastPrinted>
  <dcterms:created xsi:type="dcterms:W3CDTF">2018-06-05T12:26:00Z</dcterms:created>
  <dcterms:modified xsi:type="dcterms:W3CDTF">2018-06-14T14:12:00Z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